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FCB92" w14:textId="77777777" w:rsidR="00915C91" w:rsidRPr="00563D48" w:rsidRDefault="00915C91">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6691"/>
      </w:tblGrid>
      <w:tr w:rsidR="00643EC7" w:rsidRPr="006303DA" w14:paraId="1380235B" w14:textId="77777777" w:rsidTr="00563D48">
        <w:trPr>
          <w:trHeight w:hRule="exact" w:val="388"/>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751735C" w14:textId="5F226AC9" w:rsidR="00643EC7" w:rsidRPr="00DC18F6" w:rsidRDefault="00DC18F6" w:rsidP="002F2C35">
            <w:pPr>
              <w:rPr>
                <w:rFonts w:cstheme="minorHAnsi"/>
                <w:b/>
                <w:color w:val="FFFFFF" w:themeColor="background1"/>
                <w:lang w:val="el-GR"/>
              </w:rPr>
            </w:pPr>
            <w:r>
              <w:rPr>
                <w:rFonts w:cstheme="minorHAnsi"/>
                <w:b/>
                <w:color w:val="FFFFFF" w:themeColor="background1"/>
                <w:lang w:val="el-GR"/>
              </w:rPr>
              <w:t>Τίτλος</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AC369A9" w14:textId="6258BDD2" w:rsidR="00205B44" w:rsidRPr="00563D48" w:rsidRDefault="00563D48" w:rsidP="00205B44">
            <w:pPr>
              <w:rPr>
                <w:rFonts w:cstheme="minorHAnsi"/>
                <w:lang w:val="pl-PL"/>
              </w:rPr>
            </w:pPr>
            <w:r w:rsidRPr="00F8526F">
              <w:rPr>
                <w:rFonts w:cstheme="minorHAnsi"/>
                <w:lang w:val="el-GR"/>
              </w:rPr>
              <w:t xml:space="preserve">3.3 </w:t>
            </w:r>
            <w:r w:rsidR="00191A52">
              <w:rPr>
                <w:rFonts w:cstheme="minorHAnsi"/>
                <w:lang w:val="el-GR"/>
              </w:rPr>
              <w:t>Αντιμετώπιση της αβεβαιότητας, της ασάφειας και του κινδύνου</w:t>
            </w:r>
            <w:r w:rsidR="00205B44" w:rsidRPr="00191A52">
              <w:rPr>
                <w:rFonts w:cstheme="minorHAnsi"/>
                <w:lang w:val="el-GR"/>
              </w:rPr>
              <w:t xml:space="preserve"> </w:t>
            </w:r>
          </w:p>
          <w:p w14:paraId="65B95F0B" w14:textId="77777777" w:rsidR="00643EC7" w:rsidRPr="00191A52" w:rsidRDefault="00205B44" w:rsidP="00205B44">
            <w:pPr>
              <w:rPr>
                <w:rFonts w:cstheme="minorHAnsi"/>
                <w:lang w:val="el-GR"/>
              </w:rPr>
            </w:pPr>
            <w:r w:rsidRPr="00191A52">
              <w:rPr>
                <w:rFonts w:cstheme="minorHAnsi"/>
                <w:b/>
                <w:bCs/>
                <w:lang w:val="el-GR"/>
              </w:rPr>
              <w:t xml:space="preserve"> </w:t>
            </w:r>
          </w:p>
        </w:tc>
      </w:tr>
      <w:tr w:rsidR="00643EC7" w:rsidRPr="00563D48" w14:paraId="2FA671C8" w14:textId="77777777" w:rsidTr="00563D48">
        <w:trPr>
          <w:trHeight w:hRule="exact" w:val="1380"/>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35D9254A" w14:textId="1CE55E5A" w:rsidR="00643EC7" w:rsidRPr="00563D48" w:rsidRDefault="00DC18F6" w:rsidP="002F2C35">
            <w:pPr>
              <w:rPr>
                <w:rFonts w:cstheme="minorHAnsi"/>
                <w:b/>
                <w:color w:val="FFFFFF" w:themeColor="background1"/>
                <w:lang w:val="en-GB"/>
              </w:rPr>
            </w:pPr>
            <w:r>
              <w:rPr>
                <w:rFonts w:cstheme="minorHAnsi"/>
                <w:b/>
                <w:color w:val="FFFFFF" w:themeColor="background1"/>
                <w:lang w:val="el-GR"/>
              </w:rPr>
              <w:t>Λέξεις κλειδιά</w:t>
            </w:r>
            <w:r w:rsidR="00643EC7" w:rsidRPr="00563D48">
              <w:rPr>
                <w:rFonts w:cstheme="minorHAnsi"/>
                <w:b/>
                <w:color w:val="FFFFFF" w:themeColor="background1"/>
                <w:lang w:val="en-GB"/>
              </w:rPr>
              <w:t xml:space="preserve"> (meta tag)</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1EE7BFD" w14:textId="4F76FAB0" w:rsidR="00A1671D" w:rsidRDefault="00191A52" w:rsidP="00A1671D">
            <w:pPr>
              <w:pStyle w:val="Paragrafoelenco"/>
              <w:numPr>
                <w:ilvl w:val="0"/>
                <w:numId w:val="9"/>
              </w:numPr>
              <w:rPr>
                <w:rFonts w:cstheme="minorHAnsi"/>
                <w:b/>
                <w:lang w:val="en-GB"/>
              </w:rPr>
            </w:pPr>
            <w:r>
              <w:rPr>
                <w:rFonts w:cstheme="minorHAnsi"/>
                <w:b/>
                <w:lang w:val="el-GR"/>
              </w:rPr>
              <w:t>Αβεβαιότητα</w:t>
            </w:r>
          </w:p>
          <w:p w14:paraId="622AAD00" w14:textId="03AB58B5" w:rsidR="00A1671D" w:rsidRDefault="00191A52" w:rsidP="00A1671D">
            <w:pPr>
              <w:pStyle w:val="Paragrafoelenco"/>
              <w:numPr>
                <w:ilvl w:val="0"/>
                <w:numId w:val="9"/>
              </w:numPr>
              <w:rPr>
                <w:rFonts w:cstheme="minorHAnsi"/>
                <w:b/>
                <w:lang w:val="en-GB"/>
              </w:rPr>
            </w:pPr>
            <w:r>
              <w:rPr>
                <w:rFonts w:cstheme="minorHAnsi"/>
                <w:b/>
                <w:lang w:val="el-GR"/>
              </w:rPr>
              <w:t>Ασάφεια</w:t>
            </w:r>
          </w:p>
          <w:p w14:paraId="66784971" w14:textId="740DC081" w:rsidR="00643EC7" w:rsidRPr="00A1671D" w:rsidRDefault="00191A52" w:rsidP="00A1671D">
            <w:pPr>
              <w:pStyle w:val="Paragrafoelenco"/>
              <w:numPr>
                <w:ilvl w:val="0"/>
                <w:numId w:val="9"/>
              </w:numPr>
              <w:rPr>
                <w:rFonts w:cstheme="minorHAnsi"/>
                <w:b/>
                <w:lang w:val="en-GB"/>
              </w:rPr>
            </w:pPr>
            <w:r>
              <w:rPr>
                <w:rFonts w:cstheme="minorHAnsi"/>
                <w:b/>
                <w:lang w:val="el-GR"/>
              </w:rPr>
              <w:t>Κίνδυνος</w:t>
            </w:r>
          </w:p>
        </w:tc>
      </w:tr>
      <w:tr w:rsidR="00643EC7" w:rsidRPr="00563D48" w14:paraId="3FFCF22E" w14:textId="77777777" w:rsidTr="00563D48">
        <w:trPr>
          <w:trHeight w:hRule="exact" w:val="454"/>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1F67D78E" w14:textId="6DEC16A2" w:rsidR="00643EC7" w:rsidRPr="00191A52" w:rsidRDefault="00191A52" w:rsidP="002F2C35">
            <w:pPr>
              <w:rPr>
                <w:rFonts w:cstheme="minorHAnsi"/>
                <w:b/>
                <w:color w:val="FFFFFF" w:themeColor="background1"/>
                <w:lang w:val="el-GR"/>
              </w:rPr>
            </w:pPr>
            <w:r>
              <w:rPr>
                <w:rFonts w:cstheme="minorHAnsi"/>
                <w:b/>
                <w:color w:val="FFFFFF" w:themeColor="background1"/>
                <w:lang w:val="el-GR"/>
              </w:rPr>
              <w:t>Γλώσσα</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6DC52A84" w14:textId="73516DC3" w:rsidR="00643EC7" w:rsidRPr="00191A52" w:rsidRDefault="00191A52" w:rsidP="002F2C35">
            <w:pPr>
              <w:rPr>
                <w:rFonts w:cstheme="minorHAnsi"/>
                <w:lang w:val="el-GR"/>
              </w:rPr>
            </w:pPr>
            <w:r>
              <w:rPr>
                <w:rFonts w:cstheme="minorHAnsi"/>
                <w:lang w:val="el-GR"/>
              </w:rPr>
              <w:t>Ελληνικά</w:t>
            </w:r>
          </w:p>
        </w:tc>
      </w:tr>
      <w:tr w:rsidR="00643EC7" w:rsidRPr="00563D48" w14:paraId="67D79123"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65E39BA9" w14:textId="1C91ADDA" w:rsidR="00643EC7" w:rsidRPr="00563D48" w:rsidRDefault="00191A52" w:rsidP="002F2C35">
            <w:pPr>
              <w:rPr>
                <w:rFonts w:cstheme="minorHAnsi"/>
                <w:b/>
                <w:color w:val="FFFFFF" w:themeColor="background1"/>
                <w:lang w:val="en-GB"/>
              </w:rPr>
            </w:pPr>
            <w:proofErr w:type="spellStart"/>
            <w:r w:rsidRPr="00191A52">
              <w:rPr>
                <w:rFonts w:cstheme="minorHAnsi"/>
                <w:b/>
                <w:color w:val="FFFFFF" w:themeColor="background1"/>
                <w:lang w:val="en-GB"/>
              </w:rPr>
              <w:t>Στόχοι</w:t>
            </w:r>
            <w:proofErr w:type="spellEnd"/>
            <w:r w:rsidRPr="00191A52">
              <w:rPr>
                <w:rFonts w:cstheme="minorHAnsi"/>
                <w:b/>
                <w:color w:val="FFFFFF" w:themeColor="background1"/>
                <w:lang w:val="en-GB"/>
              </w:rPr>
              <w:t>/ μα</w:t>
            </w:r>
            <w:proofErr w:type="spellStart"/>
            <w:r w:rsidRPr="00191A52">
              <w:rPr>
                <w:rFonts w:cstheme="minorHAnsi"/>
                <w:b/>
                <w:color w:val="FFFFFF" w:themeColor="background1"/>
                <w:lang w:val="en-GB"/>
              </w:rPr>
              <w:t>θησι</w:t>
            </w:r>
            <w:proofErr w:type="spellEnd"/>
            <w:r w:rsidRPr="00191A52">
              <w:rPr>
                <w:rFonts w:cstheme="minorHAnsi"/>
                <w:b/>
                <w:color w:val="FFFFFF" w:themeColor="background1"/>
                <w:lang w:val="en-GB"/>
              </w:rPr>
              <w:t>ακά απ</w:t>
            </w:r>
            <w:proofErr w:type="spellStart"/>
            <w:r w:rsidRPr="00191A52">
              <w:rPr>
                <w:rFonts w:cstheme="minorHAnsi"/>
                <w:b/>
                <w:color w:val="FFFFFF" w:themeColor="background1"/>
                <w:lang w:val="en-GB"/>
              </w:rPr>
              <w:t>οτελέσμ</w:t>
            </w:r>
            <w:proofErr w:type="spellEnd"/>
            <w:r w:rsidRPr="00191A52">
              <w:rPr>
                <w:rFonts w:cstheme="minorHAnsi"/>
                <w:b/>
                <w:color w:val="FFFFFF" w:themeColor="background1"/>
                <w:lang w:val="en-GB"/>
              </w:rPr>
              <w:t>ατα</w:t>
            </w:r>
          </w:p>
        </w:tc>
      </w:tr>
      <w:tr w:rsidR="00643EC7" w:rsidRPr="006303DA" w14:paraId="190797A3"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943F625" w14:textId="38388EAB" w:rsidR="00191A52" w:rsidRPr="00191A52" w:rsidRDefault="00191A52" w:rsidP="00191A52">
            <w:pPr>
              <w:pStyle w:val="Paragrafoelenco"/>
              <w:numPr>
                <w:ilvl w:val="0"/>
                <w:numId w:val="4"/>
              </w:numPr>
              <w:rPr>
                <w:rFonts w:cstheme="minorHAnsi"/>
                <w:lang w:val="el-GR"/>
              </w:rPr>
            </w:pPr>
            <w:r w:rsidRPr="00191A52">
              <w:rPr>
                <w:rFonts w:cstheme="minorHAnsi"/>
                <w:lang w:val="el-GR"/>
              </w:rPr>
              <w:t xml:space="preserve">Ο </w:t>
            </w:r>
            <w:r>
              <w:rPr>
                <w:rFonts w:cstheme="minorHAnsi"/>
                <w:lang w:val="el-GR"/>
              </w:rPr>
              <w:t>μαθητής</w:t>
            </w:r>
            <w:r w:rsidRPr="00191A52">
              <w:rPr>
                <w:rFonts w:cstheme="minorHAnsi"/>
                <w:lang w:val="el-GR"/>
              </w:rPr>
              <w:t xml:space="preserve"> θα μάθει ποια είναι η έννοια της διάκρισης </w:t>
            </w:r>
            <w:r>
              <w:rPr>
                <w:rFonts w:cstheme="minorHAnsi"/>
                <w:lang w:val="el-GR"/>
              </w:rPr>
              <w:t>των εννοιών της</w:t>
            </w:r>
            <w:r w:rsidRPr="00191A52">
              <w:rPr>
                <w:rFonts w:cstheme="minorHAnsi"/>
                <w:lang w:val="el-GR"/>
              </w:rPr>
              <w:t xml:space="preserve"> αβεβαιότητα</w:t>
            </w:r>
            <w:r>
              <w:rPr>
                <w:rFonts w:cstheme="minorHAnsi"/>
                <w:lang w:val="el-GR"/>
              </w:rPr>
              <w:t>ς</w:t>
            </w:r>
            <w:r w:rsidRPr="00191A52">
              <w:rPr>
                <w:rFonts w:cstheme="minorHAnsi"/>
                <w:lang w:val="el-GR"/>
              </w:rPr>
              <w:t>, τη</w:t>
            </w:r>
            <w:r>
              <w:rPr>
                <w:rFonts w:cstheme="minorHAnsi"/>
                <w:lang w:val="el-GR"/>
              </w:rPr>
              <w:t>ς</w:t>
            </w:r>
            <w:r w:rsidRPr="00191A52">
              <w:rPr>
                <w:rFonts w:cstheme="minorHAnsi"/>
                <w:lang w:val="el-GR"/>
              </w:rPr>
              <w:t xml:space="preserve"> ασάφεια</w:t>
            </w:r>
            <w:r>
              <w:rPr>
                <w:rFonts w:cstheme="minorHAnsi"/>
                <w:lang w:val="el-GR"/>
              </w:rPr>
              <w:t>ς</w:t>
            </w:r>
            <w:r w:rsidRPr="00191A52">
              <w:rPr>
                <w:rFonts w:cstheme="minorHAnsi"/>
                <w:lang w:val="el-GR"/>
              </w:rPr>
              <w:t xml:space="preserve"> και το</w:t>
            </w:r>
            <w:r>
              <w:rPr>
                <w:rFonts w:cstheme="minorHAnsi"/>
                <w:lang w:val="el-GR"/>
              </w:rPr>
              <w:t>υ</w:t>
            </w:r>
            <w:r w:rsidRPr="00191A52">
              <w:rPr>
                <w:rFonts w:cstheme="minorHAnsi"/>
                <w:lang w:val="el-GR"/>
              </w:rPr>
              <w:t xml:space="preserve"> κίνδυν</w:t>
            </w:r>
            <w:r>
              <w:rPr>
                <w:rFonts w:cstheme="minorHAnsi"/>
                <w:lang w:val="el-GR"/>
              </w:rPr>
              <w:t>ου</w:t>
            </w:r>
            <w:r w:rsidRPr="00191A52">
              <w:rPr>
                <w:rFonts w:cstheme="minorHAnsi"/>
                <w:lang w:val="el-GR"/>
              </w:rPr>
              <w:t xml:space="preserve"> στην επιχείρηση</w:t>
            </w:r>
          </w:p>
          <w:p w14:paraId="4F46D6D6" w14:textId="39E3AE80" w:rsidR="00191A52" w:rsidRPr="00191A52" w:rsidRDefault="00191A52" w:rsidP="00191A52">
            <w:pPr>
              <w:pStyle w:val="Paragrafoelenco"/>
              <w:numPr>
                <w:ilvl w:val="0"/>
                <w:numId w:val="4"/>
              </w:numPr>
              <w:rPr>
                <w:rFonts w:cstheme="minorHAnsi"/>
                <w:lang w:val="el-GR"/>
              </w:rPr>
            </w:pPr>
            <w:r w:rsidRPr="00191A52">
              <w:rPr>
                <w:rFonts w:cstheme="minorHAnsi"/>
                <w:lang w:val="el-GR"/>
              </w:rPr>
              <w:t xml:space="preserve">Ο </w:t>
            </w:r>
            <w:r>
              <w:rPr>
                <w:rFonts w:cstheme="minorHAnsi"/>
                <w:lang w:val="el-GR"/>
              </w:rPr>
              <w:t>μαθητής</w:t>
            </w:r>
            <w:r w:rsidRPr="00191A52">
              <w:rPr>
                <w:rFonts w:cstheme="minorHAnsi"/>
                <w:lang w:val="el-GR"/>
              </w:rPr>
              <w:t xml:space="preserve"> θα μπορεί να </w:t>
            </w:r>
            <w:r>
              <w:rPr>
                <w:rFonts w:cstheme="minorHAnsi"/>
                <w:lang w:val="el-GR"/>
              </w:rPr>
              <w:t>προστατέψει</w:t>
            </w:r>
            <w:r w:rsidRPr="00191A52">
              <w:rPr>
                <w:rFonts w:cstheme="minorHAnsi"/>
                <w:lang w:val="el-GR"/>
              </w:rPr>
              <w:t xml:space="preserve"> την επιχείρησή του </w:t>
            </w:r>
            <w:r>
              <w:rPr>
                <w:rFonts w:cstheme="minorHAnsi"/>
                <w:lang w:val="el-GR"/>
              </w:rPr>
              <w:t xml:space="preserve">από την </w:t>
            </w:r>
            <w:r w:rsidRPr="00191A52">
              <w:rPr>
                <w:rFonts w:cstheme="minorHAnsi"/>
                <w:lang w:val="el-GR"/>
              </w:rPr>
              <w:t>αβεβαιότητα,</w:t>
            </w:r>
            <w:r>
              <w:rPr>
                <w:rFonts w:cstheme="minorHAnsi"/>
                <w:lang w:val="el-GR"/>
              </w:rPr>
              <w:t xml:space="preserve"> την</w:t>
            </w:r>
            <w:r w:rsidRPr="00191A52">
              <w:rPr>
                <w:rFonts w:cstheme="minorHAnsi"/>
                <w:lang w:val="el-GR"/>
              </w:rPr>
              <w:t xml:space="preserve"> ασάφεια και </w:t>
            </w:r>
            <w:r>
              <w:rPr>
                <w:rFonts w:cstheme="minorHAnsi"/>
                <w:lang w:val="el-GR"/>
              </w:rPr>
              <w:t xml:space="preserve">τον </w:t>
            </w:r>
            <w:r w:rsidRPr="00191A52">
              <w:rPr>
                <w:rFonts w:cstheme="minorHAnsi"/>
                <w:lang w:val="el-GR"/>
              </w:rPr>
              <w:t>κίνδυνο</w:t>
            </w:r>
          </w:p>
          <w:p w14:paraId="0410F159" w14:textId="3FB56F39" w:rsidR="00D21370" w:rsidRPr="00191A52" w:rsidRDefault="00191A52" w:rsidP="00191A52">
            <w:pPr>
              <w:pStyle w:val="Paragrafoelenco"/>
              <w:numPr>
                <w:ilvl w:val="0"/>
                <w:numId w:val="4"/>
              </w:numPr>
              <w:rPr>
                <w:rFonts w:cstheme="minorHAnsi"/>
                <w:lang w:val="el-GR"/>
              </w:rPr>
            </w:pPr>
            <w:r w:rsidRPr="00191A52">
              <w:rPr>
                <w:rFonts w:cstheme="minorHAnsi"/>
                <w:lang w:val="el-GR"/>
              </w:rPr>
              <w:t xml:space="preserve">Ο </w:t>
            </w:r>
            <w:r>
              <w:rPr>
                <w:rFonts w:cstheme="minorHAnsi"/>
                <w:lang w:val="el-GR"/>
              </w:rPr>
              <w:t>μαθητής</w:t>
            </w:r>
            <w:r w:rsidRPr="00191A52">
              <w:rPr>
                <w:rFonts w:cstheme="minorHAnsi"/>
                <w:lang w:val="el-GR"/>
              </w:rPr>
              <w:t xml:space="preserve"> θα </w:t>
            </w:r>
            <w:r>
              <w:rPr>
                <w:rFonts w:cstheme="minorHAnsi"/>
                <w:lang w:val="el-GR"/>
              </w:rPr>
              <w:t>μάθει</w:t>
            </w:r>
            <w:r w:rsidRPr="00191A52">
              <w:rPr>
                <w:rFonts w:cstheme="minorHAnsi"/>
                <w:lang w:val="el-GR"/>
              </w:rPr>
              <w:t xml:space="preserve"> ότι κάθε επιχείρηση </w:t>
            </w:r>
            <w:r>
              <w:rPr>
                <w:rFonts w:cstheme="minorHAnsi"/>
                <w:lang w:val="el-GR"/>
              </w:rPr>
              <w:t xml:space="preserve">έρχεται σε επαφή </w:t>
            </w:r>
            <w:r w:rsidRPr="00191A52">
              <w:rPr>
                <w:rFonts w:cstheme="minorHAnsi"/>
                <w:lang w:val="el-GR"/>
              </w:rPr>
              <w:t xml:space="preserve">με </w:t>
            </w:r>
            <w:r>
              <w:rPr>
                <w:rFonts w:cstheme="minorHAnsi"/>
                <w:lang w:val="el-GR"/>
              </w:rPr>
              <w:t xml:space="preserve">την </w:t>
            </w:r>
            <w:r w:rsidRPr="00191A52">
              <w:rPr>
                <w:rFonts w:cstheme="minorHAnsi"/>
                <w:lang w:val="el-GR"/>
              </w:rPr>
              <w:t>αβεβαιότητα και</w:t>
            </w:r>
            <w:r>
              <w:rPr>
                <w:rFonts w:cstheme="minorHAnsi"/>
                <w:lang w:val="el-GR"/>
              </w:rPr>
              <w:t xml:space="preserve"> τον</w:t>
            </w:r>
            <w:r w:rsidRPr="00191A52">
              <w:rPr>
                <w:rFonts w:cstheme="minorHAnsi"/>
                <w:lang w:val="el-GR"/>
              </w:rPr>
              <w:t xml:space="preserve"> κίνδυνο όχι μόνο </w:t>
            </w:r>
            <w:r>
              <w:rPr>
                <w:rFonts w:cstheme="minorHAnsi"/>
                <w:lang w:val="el-GR"/>
              </w:rPr>
              <w:t xml:space="preserve">κατά την </w:t>
            </w:r>
            <w:r w:rsidRPr="00191A52">
              <w:rPr>
                <w:rFonts w:cstheme="minorHAnsi"/>
                <w:lang w:val="el-GR"/>
              </w:rPr>
              <w:t>δημιουργία</w:t>
            </w:r>
            <w:r>
              <w:rPr>
                <w:rFonts w:cstheme="minorHAnsi"/>
                <w:lang w:val="el-GR"/>
              </w:rPr>
              <w:t xml:space="preserve"> της, αλλά</w:t>
            </w:r>
            <w:r w:rsidRPr="00191A52">
              <w:rPr>
                <w:rFonts w:cstheme="minorHAnsi"/>
                <w:lang w:val="el-GR"/>
              </w:rPr>
              <w:t xml:space="preserve"> και </w:t>
            </w:r>
            <w:r>
              <w:rPr>
                <w:rFonts w:cstheme="minorHAnsi"/>
                <w:lang w:val="el-GR"/>
              </w:rPr>
              <w:t xml:space="preserve">κατά </w:t>
            </w:r>
            <w:r w:rsidRPr="00191A52">
              <w:rPr>
                <w:rFonts w:cstheme="minorHAnsi"/>
                <w:lang w:val="el-GR"/>
              </w:rPr>
              <w:t>τη λειτουργία της</w:t>
            </w:r>
          </w:p>
        </w:tc>
      </w:tr>
      <w:tr w:rsidR="00643EC7" w:rsidRPr="00563D48" w14:paraId="65BFB263"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35101D2" w14:textId="4B834249" w:rsidR="00643EC7" w:rsidRPr="00563D48" w:rsidRDefault="00154A12" w:rsidP="002F2C35">
            <w:pPr>
              <w:rPr>
                <w:rFonts w:cstheme="minorHAnsi"/>
                <w:b/>
                <w:color w:val="FFFFFF" w:themeColor="background1"/>
                <w:lang w:val="en-GB"/>
              </w:rPr>
            </w:pPr>
            <w:r>
              <w:rPr>
                <w:rFonts w:cstheme="minorHAnsi"/>
                <w:b/>
                <w:color w:val="FFFFFF" w:themeColor="background1"/>
                <w:lang w:val="el-GR"/>
              </w:rPr>
              <w:t>Περιεχόμενα (εν συντομία)</w:t>
            </w:r>
            <w:r w:rsidR="00643EC7" w:rsidRPr="00563D48">
              <w:rPr>
                <w:rFonts w:cstheme="minorHAnsi"/>
                <w:b/>
                <w:color w:val="FFFFFF" w:themeColor="background1"/>
                <w:lang w:val="en-GB"/>
              </w:rPr>
              <w:t xml:space="preserve"> </w:t>
            </w:r>
          </w:p>
        </w:tc>
      </w:tr>
      <w:tr w:rsidR="00643EC7" w:rsidRPr="006303DA" w14:paraId="64A6C0AF"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062B6113" w14:textId="54F0BA81" w:rsidR="00563D48" w:rsidRPr="00154A12" w:rsidRDefault="00563D48" w:rsidP="00563D48">
            <w:pPr>
              <w:jc w:val="both"/>
              <w:rPr>
                <w:rFonts w:cstheme="minorHAnsi"/>
                <w:lang w:val="el-GR"/>
              </w:rPr>
            </w:pPr>
            <w:r w:rsidRPr="00154A12">
              <w:rPr>
                <w:rFonts w:cstheme="minorHAnsi"/>
                <w:b/>
                <w:bCs/>
                <w:lang w:val="el-GR"/>
              </w:rPr>
              <w:t>3.3.</w:t>
            </w:r>
            <w:r w:rsidRPr="00563D48">
              <w:rPr>
                <w:rFonts w:cstheme="minorHAnsi"/>
                <w:b/>
                <w:bCs/>
                <w:lang w:val="en-GB"/>
              </w:rPr>
              <w:t>A</w:t>
            </w:r>
            <w:r w:rsidRPr="00154A12">
              <w:rPr>
                <w:rFonts w:cstheme="minorHAnsi"/>
                <w:b/>
                <w:bCs/>
                <w:lang w:val="el-GR"/>
              </w:rPr>
              <w:t xml:space="preserve"> </w:t>
            </w:r>
            <w:r w:rsidR="00154A12">
              <w:rPr>
                <w:rFonts w:cstheme="minorHAnsi"/>
                <w:b/>
                <w:bCs/>
                <w:lang w:val="el-GR"/>
              </w:rPr>
              <w:t>Εισαγωγή στα βασικά σημεία</w:t>
            </w:r>
          </w:p>
          <w:p w14:paraId="3BA24E47" w14:textId="77777777" w:rsidR="00477746" w:rsidRPr="00F8526F" w:rsidRDefault="00477746" w:rsidP="00477746">
            <w:pPr>
              <w:jc w:val="both"/>
              <w:rPr>
                <w:rFonts w:cstheme="minorHAnsi"/>
                <w:lang w:val="el-GR"/>
              </w:rPr>
            </w:pPr>
            <w:r w:rsidRPr="00477746">
              <w:rPr>
                <w:rFonts w:cstheme="minorHAnsi"/>
                <w:lang w:val="el-GR"/>
              </w:rPr>
              <w:t>Η αβεβαιότητα, η ασάφεια και ο κίνδυνος αποτελούν τα βασικά εμπόδια ή προκλήσεις για την ανάπτυξη οποιασδήποτε επιχείρησης. Η ικανότητα αντιμετώπισής τους είναι ζωτικής σημασίας για την ανάπτυξη των επιχειρήσεων, την αύξηση των κερδών και σε πολλές περιπτώσεις και την επιβίωση τους στην αγορά.</w:t>
            </w:r>
          </w:p>
          <w:p w14:paraId="5CA1C1CC" w14:textId="08563C1F" w:rsidR="00477746" w:rsidRPr="00F8526F" w:rsidRDefault="00477746" w:rsidP="00477746">
            <w:pPr>
              <w:jc w:val="both"/>
              <w:rPr>
                <w:rFonts w:cstheme="minorHAnsi"/>
                <w:lang w:val="el-GR"/>
              </w:rPr>
            </w:pPr>
            <w:r w:rsidRPr="00477746">
              <w:rPr>
                <w:rFonts w:cstheme="minorHAnsi"/>
                <w:lang w:val="el-GR"/>
              </w:rPr>
              <w:t xml:space="preserve">Στο στάδιο της ίδρυσης της επιχείρησης, πραγματοποιείται μια ανάλυση </w:t>
            </w:r>
            <w:r w:rsidRPr="00477746">
              <w:rPr>
                <w:rFonts w:cstheme="minorHAnsi"/>
                <w:lang w:val="en-US"/>
              </w:rPr>
              <w:t>SWOT</w:t>
            </w:r>
            <w:r w:rsidRPr="00477746">
              <w:rPr>
                <w:rFonts w:cstheme="minorHAnsi"/>
                <w:lang w:val="el-GR"/>
              </w:rPr>
              <w:t xml:space="preserve"> (πλεονεκτήματα και αδυναμίες, ευκαιρίες και απειλές). Μόλις η επιχείρηση αρχίσει να λειτουργεί, η αντιμετώπιση της </w:t>
            </w:r>
            <w:r>
              <w:rPr>
                <w:rFonts w:cstheme="minorHAnsi"/>
                <w:lang w:val="el-GR"/>
              </w:rPr>
              <w:t>αβεβαιότητας</w:t>
            </w:r>
            <w:r w:rsidRPr="00477746">
              <w:rPr>
                <w:rFonts w:cstheme="minorHAnsi"/>
                <w:lang w:val="el-GR"/>
              </w:rPr>
              <w:t>, της ασάφειας και του κινδύνου αποτελεί βασικό μέρος της διαχείρισης της.</w:t>
            </w:r>
          </w:p>
          <w:p w14:paraId="3FE3504B" w14:textId="21F0419D" w:rsidR="00563D48" w:rsidRPr="00477746" w:rsidRDefault="00563D48" w:rsidP="00563D48">
            <w:pPr>
              <w:jc w:val="both"/>
              <w:rPr>
                <w:rFonts w:cstheme="minorHAnsi"/>
                <w:lang w:val="el-GR"/>
              </w:rPr>
            </w:pPr>
            <w:r w:rsidRPr="007806F4">
              <w:rPr>
                <w:rFonts w:cstheme="minorHAnsi"/>
                <w:b/>
                <w:bCs/>
                <w:lang w:val="el-GR"/>
              </w:rPr>
              <w:t>3.3.</w:t>
            </w:r>
            <w:r w:rsidRPr="00563D48">
              <w:rPr>
                <w:rFonts w:cstheme="minorHAnsi"/>
                <w:b/>
                <w:bCs/>
                <w:lang w:val="en-GB"/>
              </w:rPr>
              <w:t>B</w:t>
            </w:r>
            <w:r w:rsidRPr="007806F4">
              <w:rPr>
                <w:rFonts w:cstheme="minorHAnsi"/>
                <w:b/>
                <w:bCs/>
                <w:lang w:val="el-GR"/>
              </w:rPr>
              <w:t xml:space="preserve"> </w:t>
            </w:r>
            <w:r w:rsidR="00477746">
              <w:rPr>
                <w:rFonts w:cstheme="minorHAnsi"/>
                <w:b/>
                <w:bCs/>
                <w:lang w:val="el-GR"/>
              </w:rPr>
              <w:t>Η διαδικασία λήψης αποφάσεων</w:t>
            </w:r>
          </w:p>
          <w:p w14:paraId="5BE7BE85" w14:textId="49642885" w:rsidR="007806F4" w:rsidRPr="00F8526F" w:rsidRDefault="007806F4" w:rsidP="007806F4">
            <w:pPr>
              <w:jc w:val="both"/>
              <w:rPr>
                <w:rFonts w:cstheme="minorHAnsi"/>
                <w:lang w:val="el-GR"/>
              </w:rPr>
            </w:pPr>
            <w:r w:rsidRPr="007806F4">
              <w:rPr>
                <w:rFonts w:cstheme="minorHAnsi"/>
                <w:lang w:val="el-GR"/>
              </w:rPr>
              <w:t>Οι αποφάσεις που βασίζονται στη γνώση και την ορθή συλλογιστική μπορούν να οδηγήσουν την εταιρεία σε μακροπρόθεσμη ευημερία. Αντίθετα, οι αποφάσεις που λαμβάνονται βάσει λανθασμένης λογικής, συναισθηματισμού ή ελλιπών πληροφοριών μπορούν να οδηγήσουν γρήγορα μια επιχείρηση στην πραγματοποίηση ζημιών.</w:t>
            </w:r>
          </w:p>
          <w:p w14:paraId="30379A83" w14:textId="5055D018" w:rsidR="00563D48" w:rsidRDefault="00563D48" w:rsidP="00563D48">
            <w:pPr>
              <w:jc w:val="both"/>
              <w:rPr>
                <w:rFonts w:cstheme="minorHAnsi"/>
                <w:lang w:val="en-GB"/>
              </w:rPr>
            </w:pPr>
            <w:r>
              <w:rPr>
                <w:rFonts w:cstheme="minorHAnsi"/>
                <w:lang w:val="en-GB"/>
              </w:rPr>
              <w:t xml:space="preserve">7 </w:t>
            </w:r>
            <w:r w:rsidR="007806F4">
              <w:rPr>
                <w:rFonts w:cstheme="minorHAnsi"/>
                <w:lang w:val="el-GR"/>
              </w:rPr>
              <w:t>χαρακτηριστικά μιας καλής απόφασης</w:t>
            </w:r>
            <w:r>
              <w:rPr>
                <w:rFonts w:cstheme="minorHAnsi"/>
                <w:lang w:val="en-GB"/>
              </w:rPr>
              <w:t>:</w:t>
            </w:r>
          </w:p>
          <w:p w14:paraId="678349AB" w14:textId="77777777" w:rsidR="007806F4" w:rsidRPr="007806F4" w:rsidRDefault="007806F4" w:rsidP="007806F4">
            <w:pPr>
              <w:pStyle w:val="Paragrafoelenco"/>
              <w:numPr>
                <w:ilvl w:val="0"/>
                <w:numId w:val="6"/>
              </w:numPr>
              <w:rPr>
                <w:rFonts w:cstheme="minorHAnsi"/>
              </w:rPr>
            </w:pPr>
            <w:r w:rsidRPr="007806F4">
              <w:rPr>
                <w:rFonts w:cstheme="minorHAnsi"/>
                <w:lang w:val="el-GR"/>
              </w:rPr>
              <w:t>Ένα κατάλληλο πλαίσιο απόφασης</w:t>
            </w:r>
          </w:p>
          <w:p w14:paraId="32AE05A1" w14:textId="38A89DD7" w:rsidR="007806F4" w:rsidRPr="007806F4" w:rsidRDefault="007806F4" w:rsidP="007806F4">
            <w:pPr>
              <w:pStyle w:val="Paragrafoelenco"/>
              <w:numPr>
                <w:ilvl w:val="0"/>
                <w:numId w:val="6"/>
              </w:numPr>
              <w:rPr>
                <w:rFonts w:cstheme="minorHAnsi"/>
              </w:rPr>
            </w:pPr>
            <w:r w:rsidRPr="007806F4">
              <w:rPr>
                <w:rFonts w:cstheme="minorHAnsi"/>
                <w:lang w:val="el-GR"/>
              </w:rPr>
              <w:t xml:space="preserve">Σαφείς αξίες που πρέπει να τηρείτε και </w:t>
            </w:r>
            <w:r>
              <w:rPr>
                <w:rFonts w:cstheme="minorHAnsi"/>
                <w:lang w:val="el-GR"/>
              </w:rPr>
              <w:t xml:space="preserve">συγκεκριμένους </w:t>
            </w:r>
            <w:r w:rsidRPr="007806F4">
              <w:rPr>
                <w:rFonts w:cstheme="minorHAnsi"/>
                <w:lang w:val="el-GR"/>
              </w:rPr>
              <w:t xml:space="preserve">στόχους που </w:t>
            </w:r>
            <w:r>
              <w:rPr>
                <w:rFonts w:cstheme="minorHAnsi"/>
                <w:lang w:val="el-GR"/>
              </w:rPr>
              <w:t xml:space="preserve">πρέπει να </w:t>
            </w:r>
            <w:r w:rsidRPr="007806F4">
              <w:rPr>
                <w:rFonts w:cstheme="minorHAnsi"/>
                <w:lang w:val="el-GR"/>
              </w:rPr>
              <w:t>προσπαθείτε να επιτύχετε</w:t>
            </w:r>
          </w:p>
          <w:p w14:paraId="591AC987" w14:textId="77777777" w:rsidR="007806F4" w:rsidRPr="007806F4" w:rsidRDefault="007806F4" w:rsidP="007806F4">
            <w:pPr>
              <w:pStyle w:val="Paragrafoelenco"/>
              <w:numPr>
                <w:ilvl w:val="0"/>
                <w:numId w:val="6"/>
              </w:numPr>
              <w:rPr>
                <w:rFonts w:cstheme="minorHAnsi"/>
              </w:rPr>
            </w:pPr>
            <w:r w:rsidRPr="007806F4">
              <w:rPr>
                <w:rFonts w:cstheme="minorHAnsi"/>
                <w:lang w:val="el-GR"/>
              </w:rPr>
              <w:t>Πολλές δημιουργικές εναλλακτικές λύσεις</w:t>
            </w:r>
          </w:p>
          <w:p w14:paraId="73B22A4A" w14:textId="77777777" w:rsidR="007806F4" w:rsidRPr="007806F4" w:rsidRDefault="007806F4" w:rsidP="007806F4">
            <w:pPr>
              <w:pStyle w:val="Paragrafoelenco"/>
              <w:numPr>
                <w:ilvl w:val="0"/>
                <w:numId w:val="6"/>
              </w:numPr>
              <w:rPr>
                <w:rFonts w:cstheme="minorHAnsi"/>
              </w:rPr>
            </w:pPr>
            <w:r w:rsidRPr="007806F4">
              <w:rPr>
                <w:rFonts w:cstheme="minorHAnsi"/>
                <w:lang w:val="el-GR"/>
              </w:rPr>
              <w:lastRenderedPageBreak/>
              <w:t>Καλή πληροφόρηση</w:t>
            </w:r>
          </w:p>
          <w:p w14:paraId="150D4874" w14:textId="77777777" w:rsidR="007806F4" w:rsidRPr="007806F4" w:rsidRDefault="007806F4" w:rsidP="007806F4">
            <w:pPr>
              <w:pStyle w:val="Paragrafoelenco"/>
              <w:numPr>
                <w:ilvl w:val="0"/>
                <w:numId w:val="6"/>
              </w:numPr>
              <w:rPr>
                <w:rFonts w:cstheme="minorHAnsi"/>
              </w:rPr>
            </w:pPr>
            <w:r w:rsidRPr="007806F4">
              <w:rPr>
                <w:rFonts w:cstheme="minorHAnsi"/>
                <w:lang w:val="el-GR"/>
              </w:rPr>
              <w:t>Σαφείς αντισταθμίσεις και ορθός συλλογισμός</w:t>
            </w:r>
          </w:p>
          <w:p w14:paraId="39A14F73" w14:textId="77777777" w:rsidR="007806F4" w:rsidRPr="007806F4" w:rsidRDefault="007806F4" w:rsidP="007806F4">
            <w:pPr>
              <w:pStyle w:val="Paragrafoelenco"/>
              <w:numPr>
                <w:ilvl w:val="0"/>
                <w:numId w:val="6"/>
              </w:numPr>
              <w:rPr>
                <w:rFonts w:cstheme="minorHAnsi"/>
              </w:rPr>
            </w:pPr>
            <w:r w:rsidRPr="007806F4">
              <w:rPr>
                <w:rFonts w:cstheme="minorHAnsi"/>
                <w:lang w:val="el-GR"/>
              </w:rPr>
              <w:t>Ευθυγράμμιση επιλογών με αξίες και στόχους</w:t>
            </w:r>
          </w:p>
          <w:p w14:paraId="7C71C94A" w14:textId="77777777" w:rsidR="007806F4" w:rsidRPr="007806F4" w:rsidRDefault="007806F4" w:rsidP="007806F4">
            <w:pPr>
              <w:pStyle w:val="Paragrafoelenco"/>
              <w:numPr>
                <w:ilvl w:val="0"/>
                <w:numId w:val="6"/>
              </w:numPr>
              <w:rPr>
                <w:rFonts w:cstheme="minorHAnsi"/>
              </w:rPr>
            </w:pPr>
            <w:r w:rsidRPr="007806F4">
              <w:rPr>
                <w:rFonts w:cstheme="minorHAnsi"/>
                <w:lang w:val="el-GR"/>
              </w:rPr>
              <w:t>Δέσμευση στην εφαρμογή της απόφασης</w:t>
            </w:r>
          </w:p>
          <w:p w14:paraId="0FBE008E" w14:textId="2B880E7D" w:rsidR="00563D48" w:rsidRDefault="00563D48" w:rsidP="00563D48">
            <w:pPr>
              <w:jc w:val="both"/>
              <w:rPr>
                <w:rFonts w:cstheme="minorHAnsi"/>
                <w:lang w:val="en-GB"/>
              </w:rPr>
            </w:pPr>
            <w:r>
              <w:rPr>
                <w:rFonts w:cstheme="minorHAnsi"/>
                <w:lang w:val="en-GB"/>
              </w:rPr>
              <w:t xml:space="preserve">7 </w:t>
            </w:r>
            <w:r w:rsidR="007806F4">
              <w:rPr>
                <w:rFonts w:cstheme="minorHAnsi"/>
                <w:lang w:val="el-GR"/>
              </w:rPr>
              <w:t>τρόποι αντιμετώπισης της αβεβαιότητας</w:t>
            </w:r>
            <w:r>
              <w:rPr>
                <w:rFonts w:cstheme="minorHAnsi"/>
                <w:lang w:val="en-GB"/>
              </w:rPr>
              <w:t xml:space="preserve">: </w:t>
            </w:r>
          </w:p>
          <w:p w14:paraId="3D19C24D" w14:textId="77777777" w:rsidR="007806F4" w:rsidRPr="007806F4" w:rsidRDefault="007806F4" w:rsidP="007806F4">
            <w:pPr>
              <w:pStyle w:val="Paragrafoelenco"/>
              <w:numPr>
                <w:ilvl w:val="0"/>
                <w:numId w:val="7"/>
              </w:numPr>
              <w:rPr>
                <w:rFonts w:cstheme="minorHAnsi"/>
              </w:rPr>
            </w:pPr>
            <w:r w:rsidRPr="007806F4">
              <w:rPr>
                <w:rFonts w:cstheme="minorHAnsi"/>
                <w:lang w:val="el-GR"/>
              </w:rPr>
              <w:t>Αντικαταστήστε τις προσδοκίες με σχέδια</w:t>
            </w:r>
          </w:p>
          <w:p w14:paraId="203FCF5A" w14:textId="77777777" w:rsidR="007806F4" w:rsidRPr="007806F4" w:rsidRDefault="007806F4" w:rsidP="007806F4">
            <w:pPr>
              <w:pStyle w:val="Paragrafoelenco"/>
              <w:numPr>
                <w:ilvl w:val="0"/>
                <w:numId w:val="7"/>
              </w:numPr>
              <w:rPr>
                <w:rFonts w:cstheme="minorHAnsi"/>
              </w:rPr>
            </w:pPr>
            <w:r w:rsidRPr="007806F4">
              <w:rPr>
                <w:rFonts w:cstheme="minorHAnsi"/>
                <w:lang w:val="el-GR"/>
              </w:rPr>
              <w:t>Προετοιμαστείτε για διαφορετικές εναλλακτικές</w:t>
            </w:r>
          </w:p>
          <w:p w14:paraId="4B027F32" w14:textId="77777777" w:rsidR="007806F4" w:rsidRPr="007806F4" w:rsidRDefault="007806F4" w:rsidP="007806F4">
            <w:pPr>
              <w:pStyle w:val="Paragrafoelenco"/>
              <w:numPr>
                <w:ilvl w:val="0"/>
                <w:numId w:val="7"/>
              </w:numPr>
              <w:rPr>
                <w:rFonts w:cstheme="minorHAnsi"/>
              </w:rPr>
            </w:pPr>
            <w:r w:rsidRPr="007806F4">
              <w:rPr>
                <w:rFonts w:cstheme="minorHAnsi"/>
                <w:lang w:val="el-GR"/>
              </w:rPr>
              <w:t>Παρατηρείτε τα συναισθήματα των άλλων</w:t>
            </w:r>
          </w:p>
          <w:p w14:paraId="39D6704A" w14:textId="77777777" w:rsidR="007806F4" w:rsidRPr="007806F4" w:rsidRDefault="007806F4" w:rsidP="007806F4">
            <w:pPr>
              <w:pStyle w:val="Paragrafoelenco"/>
              <w:numPr>
                <w:ilvl w:val="0"/>
                <w:numId w:val="7"/>
              </w:numPr>
              <w:rPr>
                <w:rFonts w:cstheme="minorHAnsi"/>
              </w:rPr>
            </w:pPr>
            <w:r w:rsidRPr="007806F4">
              <w:rPr>
                <w:rFonts w:cstheme="minorHAnsi"/>
                <w:lang w:val="el-GR"/>
              </w:rPr>
              <w:t>Αποκτήστε αυτοπεποίθηση για τις ικανότητες αντιμετώπισης και προσαρμογής σας σε νέες συνθήκες</w:t>
            </w:r>
          </w:p>
          <w:p w14:paraId="729E9987" w14:textId="77777777" w:rsidR="007806F4" w:rsidRPr="007806F4" w:rsidRDefault="007806F4" w:rsidP="007806F4">
            <w:pPr>
              <w:pStyle w:val="Paragrafoelenco"/>
              <w:numPr>
                <w:ilvl w:val="0"/>
                <w:numId w:val="7"/>
              </w:numPr>
              <w:rPr>
                <w:rFonts w:cstheme="minorHAnsi"/>
              </w:rPr>
            </w:pPr>
            <w:r w:rsidRPr="007806F4">
              <w:rPr>
                <w:rFonts w:cstheme="minorHAnsi"/>
                <w:lang w:val="el-GR"/>
              </w:rPr>
              <w:t>Χρησιμοποιήστε προληπτικά τις τεχνικές μείωσης του στρες</w:t>
            </w:r>
          </w:p>
          <w:p w14:paraId="4974B74B" w14:textId="77777777" w:rsidR="007806F4" w:rsidRPr="007806F4" w:rsidRDefault="007806F4" w:rsidP="007806F4">
            <w:pPr>
              <w:pStyle w:val="Paragrafoelenco"/>
              <w:numPr>
                <w:ilvl w:val="0"/>
                <w:numId w:val="7"/>
              </w:numPr>
              <w:rPr>
                <w:rFonts w:cstheme="minorHAnsi"/>
              </w:rPr>
            </w:pPr>
            <w:r w:rsidRPr="007806F4">
              <w:rPr>
                <w:rFonts w:cstheme="minorHAnsi"/>
                <w:lang w:val="el-GR"/>
              </w:rPr>
              <w:t>Εστιάστε σε αυτό που μπορείτε να ελέγξετε</w:t>
            </w:r>
          </w:p>
          <w:p w14:paraId="1DA89DC7" w14:textId="77777777" w:rsidR="007806F4" w:rsidRPr="007806F4" w:rsidRDefault="007806F4" w:rsidP="007806F4">
            <w:pPr>
              <w:pStyle w:val="Paragrafoelenco"/>
              <w:numPr>
                <w:ilvl w:val="0"/>
                <w:numId w:val="7"/>
              </w:numPr>
              <w:rPr>
                <w:rFonts w:cstheme="minorHAnsi"/>
              </w:rPr>
            </w:pPr>
            <w:r w:rsidRPr="007806F4">
              <w:rPr>
                <w:rFonts w:cstheme="minorHAnsi"/>
                <w:lang w:val="el-GR"/>
              </w:rPr>
              <w:t>Εξασκηθείτε με προσοχή</w:t>
            </w:r>
          </w:p>
          <w:p w14:paraId="4225AE15" w14:textId="0740E31F" w:rsidR="00563D48" w:rsidRPr="00563D48" w:rsidRDefault="00563D48" w:rsidP="00563D48">
            <w:pPr>
              <w:jc w:val="both"/>
              <w:rPr>
                <w:rFonts w:cstheme="minorHAnsi"/>
                <w:lang w:val="en-GB"/>
              </w:rPr>
            </w:pPr>
            <w:r w:rsidRPr="00563D48">
              <w:rPr>
                <w:rFonts w:cstheme="minorHAnsi"/>
                <w:b/>
                <w:bCs/>
                <w:lang w:val="en-GB"/>
              </w:rPr>
              <w:t>3.3.</w:t>
            </w:r>
            <w:r w:rsidR="00D3323F">
              <w:rPr>
                <w:rFonts w:cstheme="minorHAnsi"/>
                <w:b/>
                <w:bCs/>
                <w:lang w:val="el-GR"/>
              </w:rPr>
              <w:t>Γ</w:t>
            </w:r>
            <w:r w:rsidRPr="00563D48">
              <w:rPr>
                <w:rFonts w:cstheme="minorHAnsi"/>
                <w:b/>
                <w:bCs/>
                <w:lang w:val="en-GB"/>
              </w:rPr>
              <w:t xml:space="preserve"> </w:t>
            </w:r>
            <w:r w:rsidR="00D3323F">
              <w:rPr>
                <w:rFonts w:cstheme="minorHAnsi"/>
                <w:b/>
                <w:bCs/>
                <w:lang w:val="el-GR"/>
              </w:rPr>
              <w:t>Ο κίνδυνος στις επιχειρήσεις</w:t>
            </w:r>
          </w:p>
          <w:p w14:paraId="4C7A4733" w14:textId="1C50E4D3" w:rsidR="00D3323F" w:rsidRPr="00F8526F" w:rsidRDefault="00D3323F" w:rsidP="00D3323F">
            <w:pPr>
              <w:jc w:val="both"/>
              <w:rPr>
                <w:rFonts w:cstheme="minorHAnsi"/>
                <w:lang w:val="en-GB"/>
              </w:rPr>
            </w:pPr>
            <w:r w:rsidRPr="00D3323F">
              <w:rPr>
                <w:rFonts w:cstheme="minorHAnsi"/>
                <w:lang w:val="el-GR"/>
              </w:rPr>
              <w:t xml:space="preserve">Οι επιχειρηματικοί κίνδυνοι αναφέρονται στη </w:t>
            </w:r>
            <w:r>
              <w:rPr>
                <w:rFonts w:cstheme="minorHAnsi"/>
                <w:lang w:val="el-GR"/>
              </w:rPr>
              <w:t>πιθανότητα</w:t>
            </w:r>
            <w:r w:rsidRPr="00D3323F">
              <w:rPr>
                <w:rFonts w:cstheme="minorHAnsi"/>
                <w:lang w:val="el-GR"/>
              </w:rPr>
              <w:t xml:space="preserve"> μιας εμπορικής επιχείρησης να αποφέρει ανεπαρκή κέρδη (ή ακόμη και ζημίες) λόγω αβεβαιότητας.</w:t>
            </w:r>
          </w:p>
          <w:p w14:paraId="625B53B2" w14:textId="099DFDBD" w:rsidR="00563D48" w:rsidRPr="00F8526F" w:rsidRDefault="00D3323F" w:rsidP="00563D48">
            <w:pPr>
              <w:jc w:val="both"/>
              <w:rPr>
                <w:rFonts w:cstheme="minorHAnsi"/>
                <w:lang w:val="en-GB"/>
              </w:rPr>
            </w:pPr>
            <w:r w:rsidRPr="00D3323F">
              <w:rPr>
                <w:rFonts w:cstheme="minorHAnsi"/>
                <w:lang w:val="el-GR"/>
              </w:rPr>
              <w:t>Οι επιχειρηματικοί κίνδυνοι μπορεί να προκύψουν λόγω της επιρροής δύο σημαντικών κινδύνων: εσωτερικ</w:t>
            </w:r>
            <w:r>
              <w:rPr>
                <w:rFonts w:cstheme="minorHAnsi"/>
                <w:lang w:val="el-GR"/>
              </w:rPr>
              <w:t>οί</w:t>
            </w:r>
            <w:r w:rsidRPr="00D3323F">
              <w:rPr>
                <w:rFonts w:cstheme="minorHAnsi"/>
                <w:lang w:val="el-GR"/>
              </w:rPr>
              <w:t xml:space="preserve"> κίνδυν</w:t>
            </w:r>
            <w:r>
              <w:rPr>
                <w:rFonts w:cstheme="minorHAnsi"/>
                <w:lang w:val="el-GR"/>
              </w:rPr>
              <w:t>οι</w:t>
            </w:r>
            <w:r w:rsidRPr="00D3323F">
              <w:rPr>
                <w:rFonts w:cstheme="minorHAnsi"/>
                <w:lang w:val="el-GR"/>
              </w:rPr>
              <w:t xml:space="preserve"> (κίνδυνοι που προκύπτουν από τα γεγονότα που λαμβάνουν χώρα εντός του οργανισμού) και εξωτερικ</w:t>
            </w:r>
            <w:r>
              <w:rPr>
                <w:rFonts w:cstheme="minorHAnsi"/>
                <w:lang w:val="el-GR"/>
              </w:rPr>
              <w:t>οί</w:t>
            </w:r>
            <w:r w:rsidRPr="00D3323F">
              <w:rPr>
                <w:rFonts w:cstheme="minorHAnsi"/>
                <w:lang w:val="el-GR"/>
              </w:rPr>
              <w:t xml:space="preserve"> κίνδυν</w:t>
            </w:r>
            <w:r>
              <w:rPr>
                <w:rFonts w:cstheme="minorHAnsi"/>
                <w:lang w:val="el-GR"/>
              </w:rPr>
              <w:t>οι</w:t>
            </w:r>
            <w:r w:rsidRPr="00D3323F">
              <w:rPr>
                <w:rFonts w:cstheme="minorHAnsi"/>
                <w:lang w:val="el-GR"/>
              </w:rPr>
              <w:t xml:space="preserve"> (κίνδυνοι που προκύπτουν από τα γεγονότα που συμβαίνουν εκτός του οργανισμού).</w:t>
            </w:r>
          </w:p>
        </w:tc>
      </w:tr>
      <w:tr w:rsidR="00643EC7" w:rsidRPr="00563D48" w14:paraId="2973E82C"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14:paraId="6C3ADE6D" w14:textId="0AEFE9FD" w:rsidR="00643EC7" w:rsidRPr="00D3323F" w:rsidRDefault="00D3323F" w:rsidP="002F2C35">
            <w:pPr>
              <w:rPr>
                <w:rFonts w:cstheme="minorHAnsi"/>
                <w:b/>
                <w:color w:val="FFFFFF" w:themeColor="background1"/>
                <w:lang w:val="el-GR"/>
              </w:rPr>
            </w:pPr>
            <w:r>
              <w:rPr>
                <w:rFonts w:cstheme="minorHAnsi"/>
                <w:b/>
                <w:color w:val="FFFFFF" w:themeColor="background1"/>
                <w:lang w:val="el-GR"/>
              </w:rPr>
              <w:lastRenderedPageBreak/>
              <w:t>Καταχωρήσεις στο γλωσσάρι</w:t>
            </w:r>
          </w:p>
        </w:tc>
      </w:tr>
      <w:tr w:rsidR="00643EC7" w:rsidRPr="006303DA" w14:paraId="75244196"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E9E9B1A" w14:textId="4124F1E3" w:rsidR="00533590" w:rsidRPr="00F8526F" w:rsidRDefault="00D3323F" w:rsidP="00B04316">
            <w:pPr>
              <w:jc w:val="both"/>
              <w:rPr>
                <w:rFonts w:cstheme="minorHAnsi"/>
                <w:b/>
                <w:bCs/>
                <w:lang w:val="el-GR"/>
              </w:rPr>
            </w:pPr>
            <w:r>
              <w:rPr>
                <w:rFonts w:cstheme="minorHAnsi"/>
                <w:b/>
                <w:bCs/>
                <w:lang w:val="el-GR"/>
              </w:rPr>
              <w:t>Αβεβαιότητα</w:t>
            </w:r>
            <w:r w:rsidRPr="009A2AD8">
              <w:rPr>
                <w:rFonts w:cstheme="minorHAnsi"/>
                <w:b/>
                <w:bCs/>
                <w:lang w:val="el-GR"/>
              </w:rPr>
              <w:t xml:space="preserve"> </w:t>
            </w:r>
            <w:r>
              <w:rPr>
                <w:rFonts w:cstheme="minorHAnsi"/>
                <w:b/>
                <w:bCs/>
                <w:lang w:val="el-GR"/>
              </w:rPr>
              <w:t>στις</w:t>
            </w:r>
            <w:r w:rsidRPr="009A2AD8">
              <w:rPr>
                <w:rFonts w:cstheme="minorHAnsi"/>
                <w:b/>
                <w:bCs/>
                <w:lang w:val="el-GR"/>
              </w:rPr>
              <w:t xml:space="preserve"> </w:t>
            </w:r>
            <w:r>
              <w:rPr>
                <w:rFonts w:cstheme="minorHAnsi"/>
                <w:b/>
                <w:bCs/>
                <w:lang w:val="el-GR"/>
              </w:rPr>
              <w:t>επιχειρήσεις</w:t>
            </w:r>
            <w:r w:rsidR="00563D48">
              <w:rPr>
                <w:rFonts w:cstheme="minorHAnsi"/>
                <w:b/>
                <w:bCs/>
              </w:rPr>
              <w:t>:</w:t>
            </w:r>
            <w:r w:rsidR="00533590" w:rsidRPr="00563D48">
              <w:rPr>
                <w:rFonts w:cstheme="minorHAnsi"/>
                <w:b/>
                <w:bCs/>
              </w:rPr>
              <w:t xml:space="preserve"> </w:t>
            </w:r>
            <w:r w:rsidR="009A2AD8" w:rsidRPr="009A2AD8">
              <w:rPr>
                <w:rFonts w:cstheme="minorHAnsi"/>
                <w:bCs/>
                <w:lang w:val="el-GR"/>
              </w:rPr>
              <w:t xml:space="preserve">μια κατάσταση, στην οποία η κατανομή πιθανότητας είναι άγνωστη. </w:t>
            </w:r>
            <w:r w:rsidR="009A2AD8" w:rsidRPr="009A2AD8">
              <w:rPr>
                <w:rFonts w:cstheme="minorHAnsi"/>
                <w:bCs/>
                <w:lang w:val="en-US"/>
              </w:rPr>
              <w:t>Αβέβα</w:t>
            </w:r>
            <w:proofErr w:type="spellStart"/>
            <w:r w:rsidR="009A2AD8" w:rsidRPr="009A2AD8">
              <w:rPr>
                <w:rFonts w:cstheme="minorHAnsi"/>
                <w:bCs/>
                <w:lang w:val="en-US"/>
              </w:rPr>
              <w:t>ιο</w:t>
            </w:r>
            <w:proofErr w:type="spellEnd"/>
            <w:r w:rsidR="009A2AD8" w:rsidRPr="009A2AD8">
              <w:rPr>
                <w:rFonts w:cstheme="minorHAnsi"/>
                <w:bCs/>
                <w:lang w:val="en-US"/>
              </w:rPr>
              <w:t xml:space="preserve"> - "</w:t>
            </w:r>
            <w:proofErr w:type="spellStart"/>
            <w:r w:rsidR="009A2AD8" w:rsidRPr="009A2AD8">
              <w:rPr>
                <w:rFonts w:cstheme="minorHAnsi"/>
                <w:bCs/>
                <w:lang w:val="en-US"/>
              </w:rPr>
              <w:t>Κάτι</w:t>
            </w:r>
            <w:proofErr w:type="spellEnd"/>
            <w:r w:rsidR="009A2AD8" w:rsidRPr="009A2AD8">
              <w:rPr>
                <w:rFonts w:cstheme="minorHAnsi"/>
                <w:bCs/>
                <w:lang w:val="en-US"/>
              </w:rPr>
              <w:t xml:space="preserve"> π</w:t>
            </w:r>
            <w:proofErr w:type="spellStart"/>
            <w:r w:rsidR="009A2AD8" w:rsidRPr="009A2AD8">
              <w:rPr>
                <w:rFonts w:cstheme="minorHAnsi"/>
                <w:bCs/>
                <w:lang w:val="en-US"/>
              </w:rPr>
              <w:t>ου</w:t>
            </w:r>
            <w:proofErr w:type="spellEnd"/>
            <w:r w:rsidR="009A2AD8" w:rsidRPr="009A2AD8">
              <w:rPr>
                <w:rFonts w:cstheme="minorHAnsi"/>
                <w:bCs/>
                <w:lang w:val="en-US"/>
              </w:rPr>
              <w:t xml:space="preserve"> </w:t>
            </w:r>
            <w:proofErr w:type="spellStart"/>
            <w:r w:rsidR="009A2AD8" w:rsidRPr="009A2AD8">
              <w:rPr>
                <w:rFonts w:cstheme="minorHAnsi"/>
                <w:bCs/>
                <w:lang w:val="en-US"/>
              </w:rPr>
              <w:t>δεν</w:t>
            </w:r>
            <w:proofErr w:type="spellEnd"/>
            <w:r w:rsidR="009A2AD8" w:rsidRPr="009A2AD8">
              <w:rPr>
                <w:rFonts w:cstheme="minorHAnsi"/>
                <w:bCs/>
                <w:lang w:val="en-US"/>
              </w:rPr>
              <w:t xml:space="preserve"> </w:t>
            </w:r>
            <w:proofErr w:type="spellStart"/>
            <w:r w:rsidR="009A2AD8" w:rsidRPr="009A2AD8">
              <w:rPr>
                <w:rFonts w:cstheme="minorHAnsi"/>
                <w:bCs/>
                <w:lang w:val="en-US"/>
              </w:rPr>
              <w:t>είν</w:t>
            </w:r>
            <w:proofErr w:type="spellEnd"/>
            <w:r w:rsidR="009A2AD8" w:rsidRPr="009A2AD8">
              <w:rPr>
                <w:rFonts w:cstheme="minorHAnsi"/>
                <w:bCs/>
                <w:lang w:val="en-US"/>
              </w:rPr>
              <w:t>αι α</w:t>
            </w:r>
            <w:proofErr w:type="spellStart"/>
            <w:r w:rsidR="009A2AD8" w:rsidRPr="009A2AD8">
              <w:rPr>
                <w:rFonts w:cstheme="minorHAnsi"/>
                <w:bCs/>
                <w:lang w:val="en-US"/>
              </w:rPr>
              <w:t>κρι</w:t>
            </w:r>
            <w:proofErr w:type="spellEnd"/>
            <w:r w:rsidR="009A2AD8" w:rsidRPr="009A2AD8">
              <w:rPr>
                <w:rFonts w:cstheme="minorHAnsi"/>
                <w:bCs/>
                <w:lang w:val="en-US"/>
              </w:rPr>
              <w:t xml:space="preserve">βώς </w:t>
            </w:r>
            <w:proofErr w:type="spellStart"/>
            <w:r w:rsidR="009A2AD8" w:rsidRPr="009A2AD8">
              <w:rPr>
                <w:rFonts w:cstheme="minorHAnsi"/>
                <w:bCs/>
                <w:lang w:val="en-US"/>
              </w:rPr>
              <w:t>γνωστό</w:t>
            </w:r>
            <w:proofErr w:type="spellEnd"/>
            <w:r w:rsidR="009A2AD8" w:rsidRPr="009A2AD8">
              <w:rPr>
                <w:rFonts w:cstheme="minorHAnsi"/>
                <w:bCs/>
                <w:lang w:val="en-US"/>
              </w:rPr>
              <w:t xml:space="preserve"> ή απ</w:t>
            </w:r>
            <w:proofErr w:type="spellStart"/>
            <w:r w:rsidR="009A2AD8" w:rsidRPr="009A2AD8">
              <w:rPr>
                <w:rFonts w:cstheme="minorHAnsi"/>
                <w:bCs/>
                <w:lang w:val="en-US"/>
              </w:rPr>
              <w:t>οφ</w:t>
            </w:r>
            <w:proofErr w:type="spellEnd"/>
            <w:r w:rsidR="009A2AD8" w:rsidRPr="009A2AD8">
              <w:rPr>
                <w:rFonts w:cstheme="minorHAnsi"/>
                <w:bCs/>
                <w:lang w:val="en-US"/>
              </w:rPr>
              <w:t>ασισμένο"</w:t>
            </w:r>
          </w:p>
          <w:p w14:paraId="05B11A5A" w14:textId="5FD8DCF6" w:rsidR="00533590" w:rsidRPr="00F8526F" w:rsidRDefault="00D3323F" w:rsidP="00B04316">
            <w:pPr>
              <w:jc w:val="both"/>
              <w:rPr>
                <w:rFonts w:cstheme="minorHAnsi"/>
                <w:b/>
                <w:bCs/>
                <w:lang w:val="el-GR"/>
              </w:rPr>
            </w:pPr>
            <w:r>
              <w:rPr>
                <w:rFonts w:cstheme="minorHAnsi"/>
                <w:b/>
                <w:bCs/>
                <w:lang w:val="el-GR"/>
              </w:rPr>
              <w:t>Ασάφεια</w:t>
            </w:r>
            <w:r w:rsidRPr="00EB578A">
              <w:rPr>
                <w:rFonts w:cstheme="minorHAnsi"/>
                <w:b/>
                <w:bCs/>
                <w:lang w:val="el-GR"/>
              </w:rPr>
              <w:t xml:space="preserve"> </w:t>
            </w:r>
            <w:r>
              <w:rPr>
                <w:rFonts w:cstheme="minorHAnsi"/>
                <w:b/>
                <w:bCs/>
                <w:lang w:val="el-GR"/>
              </w:rPr>
              <w:t>στις</w:t>
            </w:r>
            <w:r w:rsidRPr="00EB578A">
              <w:rPr>
                <w:rFonts w:cstheme="minorHAnsi"/>
                <w:b/>
                <w:bCs/>
                <w:lang w:val="el-GR"/>
              </w:rPr>
              <w:t xml:space="preserve"> </w:t>
            </w:r>
            <w:r>
              <w:rPr>
                <w:rFonts w:cstheme="minorHAnsi"/>
                <w:b/>
                <w:bCs/>
                <w:lang w:val="el-GR"/>
              </w:rPr>
              <w:t>επιχειρήσεις</w:t>
            </w:r>
            <w:r w:rsidR="00563D48" w:rsidRPr="00F8526F">
              <w:rPr>
                <w:rFonts w:cstheme="minorHAnsi"/>
                <w:b/>
                <w:bCs/>
                <w:lang w:val="el-GR"/>
              </w:rPr>
              <w:t>:</w:t>
            </w:r>
            <w:r w:rsidR="00533590" w:rsidRPr="00F8526F">
              <w:rPr>
                <w:rFonts w:cstheme="minorHAnsi"/>
                <w:b/>
                <w:bCs/>
                <w:lang w:val="el-GR"/>
              </w:rPr>
              <w:t xml:space="preserve"> </w:t>
            </w:r>
            <w:r w:rsidR="00EB578A" w:rsidRPr="00EB578A">
              <w:rPr>
                <w:rFonts w:cstheme="minorHAnsi"/>
                <w:bCs/>
                <w:lang w:val="el-GR"/>
              </w:rPr>
              <w:t xml:space="preserve">κάτι που μπορεί να γίνει κατανοητό με περισσότερους από έναν τρόπους ή μπορεί να </w:t>
            </w:r>
            <w:r w:rsidR="00A267C4">
              <w:rPr>
                <w:rFonts w:cstheme="minorHAnsi"/>
                <w:bCs/>
                <w:lang w:val="el-GR"/>
              </w:rPr>
              <w:t>δημιουργήσει</w:t>
            </w:r>
            <w:r w:rsidR="00EB578A" w:rsidRPr="00EB578A">
              <w:rPr>
                <w:rFonts w:cstheme="minorHAnsi"/>
                <w:bCs/>
                <w:lang w:val="el-GR"/>
              </w:rPr>
              <w:t xml:space="preserve"> περισσότερα από ένα αποτελέσματα.</w:t>
            </w:r>
          </w:p>
          <w:p w14:paraId="764CA35E" w14:textId="01BA87FB" w:rsidR="007C41BA" w:rsidRPr="00EB578A" w:rsidRDefault="00D3323F" w:rsidP="00B04316">
            <w:pPr>
              <w:jc w:val="both"/>
              <w:rPr>
                <w:rFonts w:cstheme="minorHAnsi"/>
                <w:lang w:val="el-GR"/>
              </w:rPr>
            </w:pPr>
            <w:r>
              <w:rPr>
                <w:rFonts w:cstheme="minorHAnsi"/>
                <w:b/>
                <w:bCs/>
                <w:lang w:val="el-GR"/>
              </w:rPr>
              <w:t>Κίνδυνος</w:t>
            </w:r>
            <w:r w:rsidRPr="00A267C4">
              <w:rPr>
                <w:rFonts w:cstheme="minorHAnsi"/>
                <w:b/>
                <w:bCs/>
                <w:lang w:val="el-GR"/>
              </w:rPr>
              <w:t xml:space="preserve"> </w:t>
            </w:r>
            <w:r>
              <w:rPr>
                <w:rFonts w:cstheme="minorHAnsi"/>
                <w:b/>
                <w:bCs/>
                <w:lang w:val="el-GR"/>
              </w:rPr>
              <w:t>στις</w:t>
            </w:r>
            <w:r w:rsidRPr="00A267C4">
              <w:rPr>
                <w:rFonts w:cstheme="minorHAnsi"/>
                <w:b/>
                <w:bCs/>
                <w:lang w:val="el-GR"/>
              </w:rPr>
              <w:t xml:space="preserve"> </w:t>
            </w:r>
            <w:r>
              <w:rPr>
                <w:rFonts w:cstheme="minorHAnsi"/>
                <w:b/>
                <w:bCs/>
                <w:lang w:val="el-GR"/>
              </w:rPr>
              <w:t>επιχειρήσεις</w:t>
            </w:r>
            <w:r w:rsidR="00563D48" w:rsidRPr="00F8526F">
              <w:rPr>
                <w:rFonts w:cstheme="minorHAnsi"/>
                <w:b/>
                <w:bCs/>
                <w:lang w:val="el-GR"/>
              </w:rPr>
              <w:t>:</w:t>
            </w:r>
            <w:r w:rsidR="00533590" w:rsidRPr="00F8526F">
              <w:rPr>
                <w:rFonts w:cstheme="minorHAnsi"/>
                <w:b/>
                <w:bCs/>
                <w:lang w:val="el-GR"/>
              </w:rPr>
              <w:t xml:space="preserve"> </w:t>
            </w:r>
            <w:r w:rsidR="00A267C4" w:rsidRPr="00A267C4">
              <w:rPr>
                <w:rFonts w:cstheme="minorHAnsi"/>
                <w:bCs/>
                <w:lang w:val="el-GR"/>
              </w:rPr>
              <w:t>αναφέρεται στην πιθανότητα ή την απειλή απώλειας ευθύνης, τραυματισμού, βλάβης ή οποιουδήποτε άλλου αρνητικού συμβάντος που προκύπτει από εξωτερικά ή εσωτερικά αδύναμα σημεία και που μπορεί να προληφθεί ή να αποφευχθεί μέσω προληπτικής δράσης</w:t>
            </w:r>
            <w:r w:rsidR="00EB578A">
              <w:rPr>
                <w:rFonts w:cstheme="minorHAnsi"/>
                <w:bCs/>
                <w:lang w:val="el-GR"/>
              </w:rPr>
              <w:t>.</w:t>
            </w:r>
          </w:p>
        </w:tc>
      </w:tr>
      <w:tr w:rsidR="00643EC7" w:rsidRPr="006303DA" w14:paraId="736D8984" w14:textId="77777777" w:rsidTr="00563D48">
        <w:trPr>
          <w:trHeight w:val="387"/>
          <w:jc w:val="center"/>
        </w:trPr>
        <w:tc>
          <w:tcPr>
            <w:tcW w:w="9854"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0AF4FBD3" w14:textId="762BCAC0" w:rsidR="00643EC7" w:rsidRPr="00875C05" w:rsidRDefault="00875C05" w:rsidP="002F2C35">
            <w:pPr>
              <w:rPr>
                <w:rFonts w:cstheme="minorHAnsi"/>
                <w:b/>
                <w:color w:val="FFFFFF" w:themeColor="background1"/>
                <w:lang w:val="el-GR"/>
              </w:rPr>
            </w:pPr>
            <w:r w:rsidRPr="00875C05">
              <w:rPr>
                <w:rFonts w:cstheme="minorHAnsi"/>
                <w:b/>
                <w:color w:val="FFFFFF" w:themeColor="background1"/>
                <w:lang w:val="el-GR"/>
              </w:rPr>
              <w:t xml:space="preserve">Βιβλιογραφία, περαιτέρω αναφορές και σχετικό υλικό (π.χ. </w:t>
            </w:r>
            <w:r w:rsidRPr="00875C05">
              <w:rPr>
                <w:rFonts w:cstheme="minorHAnsi"/>
                <w:b/>
                <w:color w:val="FFFFFF" w:themeColor="background1"/>
                <w:lang w:val="en-GB"/>
              </w:rPr>
              <w:t>YouTube</w:t>
            </w:r>
            <w:r w:rsidRPr="00875C05">
              <w:rPr>
                <w:rFonts w:cstheme="minorHAnsi"/>
                <w:b/>
                <w:color w:val="FFFFFF" w:themeColor="background1"/>
                <w:lang w:val="el-GR"/>
              </w:rPr>
              <w:t xml:space="preserve"> </w:t>
            </w:r>
            <w:r>
              <w:rPr>
                <w:rFonts w:cstheme="minorHAnsi"/>
                <w:b/>
                <w:color w:val="FFFFFF" w:themeColor="background1"/>
                <w:lang w:val="en-US"/>
              </w:rPr>
              <w:t>s</w:t>
            </w:r>
            <w:proofErr w:type="spellStart"/>
            <w:r w:rsidRPr="00875C05">
              <w:rPr>
                <w:rFonts w:cstheme="minorHAnsi"/>
                <w:b/>
                <w:color w:val="FFFFFF" w:themeColor="background1"/>
                <w:lang w:val="en-GB"/>
              </w:rPr>
              <w:t>eminary</w:t>
            </w:r>
            <w:proofErr w:type="spellEnd"/>
            <w:r w:rsidR="00563D48" w:rsidRPr="00875C05">
              <w:rPr>
                <w:rFonts w:cstheme="minorHAnsi"/>
                <w:b/>
                <w:color w:val="FFFFFF" w:themeColor="background1"/>
                <w:lang w:val="el-GR"/>
              </w:rPr>
              <w:t>)</w:t>
            </w:r>
          </w:p>
        </w:tc>
      </w:tr>
      <w:tr w:rsidR="00643EC7" w:rsidRPr="00563D48" w14:paraId="18F6EA30" w14:textId="77777777" w:rsidTr="00563D48">
        <w:trPr>
          <w:jc w:val="center"/>
        </w:trPr>
        <w:tc>
          <w:tcPr>
            <w:tcW w:w="98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C41922D" w14:textId="77777777" w:rsidR="000D0A67" w:rsidRPr="00F8526F" w:rsidRDefault="0079487A" w:rsidP="0079487A">
            <w:pPr>
              <w:pStyle w:val="Paragrafoelenco"/>
              <w:numPr>
                <w:ilvl w:val="0"/>
                <w:numId w:val="8"/>
              </w:numPr>
              <w:spacing w:after="0" w:line="240" w:lineRule="auto"/>
              <w:rPr>
                <w:rFonts w:cstheme="minorHAnsi"/>
                <w:lang w:val="el-GR"/>
              </w:rPr>
            </w:pPr>
            <w:r w:rsidRPr="00563D48">
              <w:rPr>
                <w:rFonts w:cstheme="minorHAnsi"/>
              </w:rPr>
              <w:t>Paulina</w:t>
            </w:r>
            <w:r w:rsidRPr="00F8526F">
              <w:rPr>
                <w:rFonts w:cstheme="minorHAnsi"/>
                <w:lang w:val="el-GR"/>
              </w:rPr>
              <w:t xml:space="preserve"> </w:t>
            </w:r>
            <w:r w:rsidRPr="00563D48">
              <w:rPr>
                <w:rFonts w:cstheme="minorHAnsi"/>
              </w:rPr>
              <w:t>Major</w:t>
            </w:r>
            <w:r w:rsidRPr="00F8526F">
              <w:rPr>
                <w:rFonts w:cstheme="minorHAnsi"/>
                <w:lang w:val="el-GR"/>
              </w:rPr>
              <w:t xml:space="preserve">, </w:t>
            </w:r>
            <w:r w:rsidR="00983E81" w:rsidRPr="00563D48">
              <w:rPr>
                <w:rFonts w:cstheme="minorHAnsi"/>
              </w:rPr>
              <w:t>Zaufanie</w:t>
            </w:r>
            <w:r w:rsidR="00983E81" w:rsidRPr="00F8526F">
              <w:rPr>
                <w:rFonts w:cstheme="minorHAnsi"/>
                <w:lang w:val="el-GR"/>
              </w:rPr>
              <w:t xml:space="preserve"> </w:t>
            </w:r>
            <w:r w:rsidR="00983E81" w:rsidRPr="00563D48">
              <w:rPr>
                <w:rFonts w:cstheme="minorHAnsi"/>
              </w:rPr>
              <w:t>jako</w:t>
            </w:r>
            <w:r w:rsidR="00983E81" w:rsidRPr="00F8526F">
              <w:rPr>
                <w:rFonts w:cstheme="minorHAnsi"/>
                <w:lang w:val="el-GR"/>
              </w:rPr>
              <w:t xml:space="preserve"> </w:t>
            </w:r>
            <w:r w:rsidR="00983E81" w:rsidRPr="00563D48">
              <w:rPr>
                <w:rFonts w:cstheme="minorHAnsi"/>
              </w:rPr>
              <w:t>strategia</w:t>
            </w:r>
            <w:r w:rsidR="00983E81" w:rsidRPr="00F8526F">
              <w:rPr>
                <w:rFonts w:cstheme="minorHAnsi"/>
                <w:lang w:val="el-GR"/>
              </w:rPr>
              <w:t xml:space="preserve"> </w:t>
            </w:r>
            <w:r w:rsidR="00983E81" w:rsidRPr="00563D48">
              <w:rPr>
                <w:rFonts w:cstheme="minorHAnsi"/>
              </w:rPr>
              <w:t>radzenia</w:t>
            </w:r>
            <w:r w:rsidR="00983E81" w:rsidRPr="00F8526F">
              <w:rPr>
                <w:rFonts w:cstheme="minorHAnsi"/>
                <w:lang w:val="el-GR"/>
              </w:rPr>
              <w:t xml:space="preserve"> </w:t>
            </w:r>
            <w:r w:rsidR="00983E81" w:rsidRPr="00563D48">
              <w:rPr>
                <w:rFonts w:cstheme="minorHAnsi"/>
              </w:rPr>
              <w:t>sobie</w:t>
            </w:r>
            <w:r w:rsidR="00983E81" w:rsidRPr="00F8526F">
              <w:rPr>
                <w:rFonts w:cstheme="minorHAnsi"/>
                <w:lang w:val="el-GR"/>
              </w:rPr>
              <w:t xml:space="preserve"> </w:t>
            </w:r>
            <w:r w:rsidR="00983E81" w:rsidRPr="00563D48">
              <w:rPr>
                <w:rFonts w:cstheme="minorHAnsi"/>
              </w:rPr>
              <w:t>z</w:t>
            </w:r>
            <w:r w:rsidR="00983E81" w:rsidRPr="00F8526F">
              <w:rPr>
                <w:rFonts w:cstheme="minorHAnsi"/>
                <w:lang w:val="el-GR"/>
              </w:rPr>
              <w:t xml:space="preserve"> </w:t>
            </w:r>
            <w:r w:rsidR="00983E81" w:rsidRPr="00563D48">
              <w:rPr>
                <w:rFonts w:cstheme="minorHAnsi"/>
              </w:rPr>
              <w:t>niepewno</w:t>
            </w:r>
            <w:r w:rsidR="00983E81" w:rsidRPr="00F8526F">
              <w:rPr>
                <w:rFonts w:cstheme="minorHAnsi"/>
                <w:lang w:val="el-GR"/>
              </w:rPr>
              <w:t>ś</w:t>
            </w:r>
            <w:r w:rsidR="00983E81" w:rsidRPr="00563D48">
              <w:rPr>
                <w:rFonts w:cstheme="minorHAnsi"/>
              </w:rPr>
              <w:t>ci</w:t>
            </w:r>
            <w:r w:rsidR="00983E81" w:rsidRPr="00F8526F">
              <w:rPr>
                <w:rFonts w:cstheme="minorHAnsi"/>
                <w:lang w:val="el-GR"/>
              </w:rPr>
              <w:t xml:space="preserve">ą </w:t>
            </w:r>
            <w:r w:rsidR="00983E81" w:rsidRPr="00563D48">
              <w:rPr>
                <w:rFonts w:cstheme="minorHAnsi"/>
              </w:rPr>
              <w:t>i</w:t>
            </w:r>
            <w:r w:rsidR="00983E81" w:rsidRPr="00F8526F">
              <w:rPr>
                <w:rFonts w:cstheme="minorHAnsi"/>
                <w:lang w:val="el-GR"/>
              </w:rPr>
              <w:t xml:space="preserve"> </w:t>
            </w:r>
            <w:r w:rsidR="00983E81" w:rsidRPr="00563D48">
              <w:rPr>
                <w:rFonts w:cstheme="minorHAnsi"/>
              </w:rPr>
              <w:t>ryzykiem</w:t>
            </w:r>
            <w:r w:rsidR="00983E81" w:rsidRPr="00F8526F">
              <w:rPr>
                <w:rFonts w:cstheme="minorHAnsi"/>
                <w:lang w:val="el-GR"/>
              </w:rPr>
              <w:t xml:space="preserve"> </w:t>
            </w:r>
            <w:r w:rsidR="00983E81" w:rsidRPr="00563D48">
              <w:rPr>
                <w:rFonts w:cstheme="minorHAnsi"/>
              </w:rPr>
              <w:t>w</w:t>
            </w:r>
            <w:r w:rsidR="00983E81" w:rsidRPr="00F8526F">
              <w:rPr>
                <w:rFonts w:cstheme="minorHAnsi"/>
                <w:lang w:val="el-GR"/>
              </w:rPr>
              <w:t xml:space="preserve"> </w:t>
            </w:r>
            <w:r w:rsidR="00983E81" w:rsidRPr="00563D48">
              <w:rPr>
                <w:rFonts w:cstheme="minorHAnsi"/>
              </w:rPr>
              <w:t>przedsi</w:t>
            </w:r>
            <w:r w:rsidR="00983E81" w:rsidRPr="00F8526F">
              <w:rPr>
                <w:rFonts w:cstheme="minorHAnsi"/>
                <w:lang w:val="el-GR"/>
              </w:rPr>
              <w:t>ę</w:t>
            </w:r>
            <w:r w:rsidR="00983E81" w:rsidRPr="00563D48">
              <w:rPr>
                <w:rFonts w:cstheme="minorHAnsi"/>
              </w:rPr>
              <w:t>biorstwach</w:t>
            </w:r>
            <w:r w:rsidR="00983E81" w:rsidRPr="00F8526F">
              <w:rPr>
                <w:rFonts w:cstheme="minorHAnsi"/>
                <w:lang w:val="el-GR"/>
              </w:rPr>
              <w:t xml:space="preserve"> </w:t>
            </w:r>
            <w:r w:rsidR="00983E81" w:rsidRPr="00563D48">
              <w:rPr>
                <w:rFonts w:cstheme="minorHAnsi"/>
              </w:rPr>
              <w:t>realizuj</w:t>
            </w:r>
            <w:r w:rsidR="00983E81" w:rsidRPr="00F8526F">
              <w:rPr>
                <w:rFonts w:cstheme="minorHAnsi"/>
                <w:lang w:val="el-GR"/>
              </w:rPr>
              <w:t>ą</w:t>
            </w:r>
            <w:r w:rsidR="00983E81" w:rsidRPr="00563D48">
              <w:rPr>
                <w:rFonts w:cstheme="minorHAnsi"/>
              </w:rPr>
              <w:t>cych</w:t>
            </w:r>
            <w:r w:rsidR="00983E81" w:rsidRPr="00F8526F">
              <w:rPr>
                <w:rFonts w:cstheme="minorHAnsi"/>
                <w:lang w:val="el-GR"/>
              </w:rPr>
              <w:t xml:space="preserve"> </w:t>
            </w:r>
            <w:r w:rsidR="00983E81" w:rsidRPr="00563D48">
              <w:rPr>
                <w:rFonts w:cstheme="minorHAnsi"/>
              </w:rPr>
              <w:t>projekty</w:t>
            </w:r>
            <w:r w:rsidRPr="00F8526F">
              <w:rPr>
                <w:rFonts w:cstheme="minorHAnsi"/>
                <w:lang w:val="el-GR"/>
              </w:rPr>
              <w:t xml:space="preserve">. </w:t>
            </w:r>
            <w:r w:rsidRPr="00563D48">
              <w:rPr>
                <w:rFonts w:cstheme="minorHAnsi"/>
              </w:rPr>
              <w:t>Zeszyty</w:t>
            </w:r>
            <w:r w:rsidRPr="00F8526F">
              <w:rPr>
                <w:rFonts w:cstheme="minorHAnsi"/>
                <w:lang w:val="el-GR"/>
              </w:rPr>
              <w:t xml:space="preserve"> </w:t>
            </w:r>
            <w:r w:rsidRPr="00563D48">
              <w:rPr>
                <w:rFonts w:cstheme="minorHAnsi"/>
              </w:rPr>
              <w:t>Naukowe</w:t>
            </w:r>
            <w:r w:rsidRPr="00F8526F">
              <w:rPr>
                <w:rFonts w:cstheme="minorHAnsi"/>
                <w:lang w:val="el-GR"/>
              </w:rPr>
              <w:t xml:space="preserve"> </w:t>
            </w:r>
            <w:r w:rsidRPr="00563D48">
              <w:rPr>
                <w:rFonts w:cstheme="minorHAnsi"/>
              </w:rPr>
              <w:t>Politechniki</w:t>
            </w:r>
            <w:r w:rsidRPr="00F8526F">
              <w:rPr>
                <w:rFonts w:cstheme="minorHAnsi"/>
                <w:lang w:val="el-GR"/>
              </w:rPr>
              <w:t xml:space="preserve"> Ś</w:t>
            </w:r>
            <w:r w:rsidRPr="00563D48">
              <w:rPr>
                <w:rFonts w:cstheme="minorHAnsi"/>
              </w:rPr>
              <w:t>l</w:t>
            </w:r>
            <w:r w:rsidRPr="00F8526F">
              <w:rPr>
                <w:rFonts w:cstheme="minorHAnsi"/>
                <w:lang w:val="el-GR"/>
              </w:rPr>
              <w:t>ą</w:t>
            </w:r>
            <w:r w:rsidRPr="00563D48">
              <w:rPr>
                <w:rFonts w:cstheme="minorHAnsi"/>
              </w:rPr>
              <w:t>skiej</w:t>
            </w:r>
            <w:r w:rsidRPr="00F8526F">
              <w:rPr>
                <w:rFonts w:cstheme="minorHAnsi"/>
                <w:lang w:val="el-GR"/>
              </w:rPr>
              <w:t xml:space="preserve">, </w:t>
            </w:r>
            <w:r w:rsidRPr="00563D48">
              <w:rPr>
                <w:rFonts w:cstheme="minorHAnsi"/>
              </w:rPr>
              <w:t>Seria</w:t>
            </w:r>
            <w:r w:rsidRPr="00F8526F">
              <w:rPr>
                <w:rFonts w:cstheme="minorHAnsi"/>
                <w:lang w:val="el-GR"/>
              </w:rPr>
              <w:t xml:space="preserve">: </w:t>
            </w:r>
            <w:r w:rsidRPr="00563D48">
              <w:rPr>
                <w:rFonts w:cstheme="minorHAnsi"/>
              </w:rPr>
              <w:t>Organizacja</w:t>
            </w:r>
            <w:r w:rsidRPr="00F8526F">
              <w:rPr>
                <w:rFonts w:cstheme="minorHAnsi"/>
                <w:lang w:val="el-GR"/>
              </w:rPr>
              <w:t xml:space="preserve"> </w:t>
            </w:r>
            <w:r w:rsidRPr="00563D48">
              <w:rPr>
                <w:rFonts w:cstheme="minorHAnsi"/>
              </w:rPr>
              <w:t>i</w:t>
            </w:r>
            <w:r w:rsidRPr="00F8526F">
              <w:rPr>
                <w:rFonts w:cstheme="minorHAnsi"/>
                <w:lang w:val="el-GR"/>
              </w:rPr>
              <w:t xml:space="preserve"> </w:t>
            </w:r>
            <w:r w:rsidRPr="00563D48">
              <w:rPr>
                <w:rFonts w:cstheme="minorHAnsi"/>
              </w:rPr>
              <w:t>Zarz</w:t>
            </w:r>
            <w:r w:rsidRPr="00F8526F">
              <w:rPr>
                <w:rFonts w:cstheme="minorHAnsi"/>
                <w:lang w:val="el-GR"/>
              </w:rPr>
              <w:t>ą</w:t>
            </w:r>
            <w:r w:rsidRPr="00563D48">
              <w:rPr>
                <w:rFonts w:cstheme="minorHAnsi"/>
              </w:rPr>
              <w:t>dzanie</w:t>
            </w:r>
            <w:r w:rsidRPr="00F8526F">
              <w:rPr>
                <w:rFonts w:cstheme="minorHAnsi"/>
                <w:lang w:val="el-GR"/>
              </w:rPr>
              <w:t xml:space="preserve"> </w:t>
            </w:r>
            <w:r w:rsidRPr="00563D48">
              <w:rPr>
                <w:rFonts w:cstheme="minorHAnsi"/>
              </w:rPr>
              <w:t>z</w:t>
            </w:r>
            <w:r w:rsidRPr="00F8526F">
              <w:rPr>
                <w:rFonts w:cstheme="minorHAnsi"/>
                <w:lang w:val="el-GR"/>
              </w:rPr>
              <w:t>. 113</w:t>
            </w:r>
            <w:r w:rsidR="00904883" w:rsidRPr="00F8526F">
              <w:rPr>
                <w:rFonts w:cstheme="minorHAnsi"/>
                <w:lang w:val="el-GR"/>
              </w:rPr>
              <w:t xml:space="preserve">, </w:t>
            </w:r>
            <w:r w:rsidR="00904883" w:rsidRPr="00563D48">
              <w:rPr>
                <w:rFonts w:cstheme="minorHAnsi"/>
              </w:rPr>
              <w:t>Zabrze</w:t>
            </w:r>
            <w:r w:rsidR="00904883" w:rsidRPr="00F8526F">
              <w:rPr>
                <w:rFonts w:cstheme="minorHAnsi"/>
                <w:lang w:val="el-GR"/>
              </w:rPr>
              <w:t xml:space="preserve"> 2017. </w:t>
            </w:r>
          </w:p>
          <w:p w14:paraId="0A91A0B1" w14:textId="77777777" w:rsidR="004F4924" w:rsidRPr="006303DA" w:rsidRDefault="003067E6" w:rsidP="008F1D25">
            <w:pPr>
              <w:pStyle w:val="Paragrafoelenco"/>
              <w:numPr>
                <w:ilvl w:val="0"/>
                <w:numId w:val="8"/>
              </w:numPr>
              <w:spacing w:after="0" w:line="240" w:lineRule="auto"/>
              <w:rPr>
                <w:rFonts w:cstheme="minorHAnsi"/>
                <w:lang w:val="el-GR"/>
              </w:rPr>
            </w:pPr>
            <w:r w:rsidRPr="00563D48">
              <w:rPr>
                <w:rFonts w:cstheme="minorHAnsi"/>
              </w:rPr>
              <w:t>Micha</w:t>
            </w:r>
            <w:r w:rsidRPr="006303DA">
              <w:rPr>
                <w:rFonts w:cstheme="minorHAnsi"/>
                <w:lang w:val="el-GR"/>
              </w:rPr>
              <w:t xml:space="preserve">ł </w:t>
            </w:r>
            <w:r w:rsidRPr="00563D48">
              <w:rPr>
                <w:rFonts w:cstheme="minorHAnsi"/>
              </w:rPr>
              <w:t>Dudziak</w:t>
            </w:r>
            <w:r w:rsidRPr="006303DA">
              <w:rPr>
                <w:rFonts w:cstheme="minorHAnsi"/>
                <w:lang w:val="el-GR"/>
              </w:rPr>
              <w:t>,</w:t>
            </w:r>
            <w:r w:rsidRPr="00563D48">
              <w:rPr>
                <w:rFonts w:cstheme="minorHAnsi"/>
              </w:rPr>
              <w:t> Ewa</w:t>
            </w:r>
            <w:r w:rsidRPr="006303DA">
              <w:rPr>
                <w:rFonts w:cstheme="minorHAnsi"/>
                <w:lang w:val="el-GR"/>
              </w:rPr>
              <w:t xml:space="preserve"> </w:t>
            </w:r>
            <w:r w:rsidRPr="00563D48">
              <w:rPr>
                <w:rFonts w:cstheme="minorHAnsi"/>
              </w:rPr>
              <w:t>Szpakowska</w:t>
            </w:r>
            <w:r w:rsidRPr="006303DA">
              <w:rPr>
                <w:rFonts w:cstheme="minorHAnsi"/>
                <w:lang w:val="el-GR"/>
              </w:rPr>
              <w:t xml:space="preserve">, </w:t>
            </w:r>
            <w:r w:rsidRPr="00563D48">
              <w:rPr>
                <w:rFonts w:cstheme="minorHAnsi"/>
              </w:rPr>
              <w:t>Zarz</w:t>
            </w:r>
            <w:r w:rsidRPr="006303DA">
              <w:rPr>
                <w:rFonts w:cstheme="minorHAnsi"/>
                <w:lang w:val="el-GR"/>
              </w:rPr>
              <w:t>ą</w:t>
            </w:r>
            <w:r w:rsidRPr="00563D48">
              <w:rPr>
                <w:rFonts w:cstheme="minorHAnsi"/>
              </w:rPr>
              <w:t>dzanie</w:t>
            </w:r>
            <w:r w:rsidRPr="006303DA">
              <w:rPr>
                <w:rFonts w:cstheme="minorHAnsi"/>
                <w:lang w:val="el-GR"/>
              </w:rPr>
              <w:t xml:space="preserve"> </w:t>
            </w:r>
            <w:r w:rsidRPr="00563D48">
              <w:rPr>
                <w:rFonts w:cstheme="minorHAnsi"/>
              </w:rPr>
              <w:t>ryzykiem</w:t>
            </w:r>
            <w:r w:rsidRPr="006303DA">
              <w:rPr>
                <w:rFonts w:cstheme="minorHAnsi"/>
                <w:lang w:val="el-GR"/>
              </w:rPr>
              <w:t xml:space="preserve"> </w:t>
            </w:r>
            <w:r w:rsidRPr="00563D48">
              <w:rPr>
                <w:rFonts w:cstheme="minorHAnsi"/>
              </w:rPr>
              <w:t>i</w:t>
            </w:r>
            <w:r w:rsidRPr="006303DA">
              <w:rPr>
                <w:rFonts w:cstheme="minorHAnsi"/>
                <w:lang w:val="el-GR"/>
              </w:rPr>
              <w:t xml:space="preserve"> </w:t>
            </w:r>
            <w:r w:rsidRPr="00563D48">
              <w:rPr>
                <w:rFonts w:cstheme="minorHAnsi"/>
              </w:rPr>
              <w:t>niepewno</w:t>
            </w:r>
            <w:r w:rsidRPr="006303DA">
              <w:rPr>
                <w:rFonts w:cstheme="minorHAnsi"/>
                <w:lang w:val="el-GR"/>
              </w:rPr>
              <w:t xml:space="preserve">ść </w:t>
            </w:r>
            <w:r w:rsidRPr="00563D48">
              <w:rPr>
                <w:rFonts w:cstheme="minorHAnsi"/>
              </w:rPr>
              <w:t>w</w:t>
            </w:r>
            <w:r w:rsidRPr="006303DA">
              <w:rPr>
                <w:rFonts w:cstheme="minorHAnsi"/>
                <w:lang w:val="el-GR"/>
              </w:rPr>
              <w:t xml:space="preserve"> </w:t>
            </w:r>
            <w:r w:rsidRPr="00563D48">
              <w:rPr>
                <w:rFonts w:cstheme="minorHAnsi"/>
              </w:rPr>
              <w:t>dzia</w:t>
            </w:r>
            <w:r w:rsidRPr="006303DA">
              <w:rPr>
                <w:rFonts w:cstheme="minorHAnsi"/>
                <w:lang w:val="el-GR"/>
              </w:rPr>
              <w:t>ł</w:t>
            </w:r>
            <w:r w:rsidRPr="00563D48">
              <w:rPr>
                <w:rFonts w:cstheme="minorHAnsi"/>
              </w:rPr>
              <w:t>alno</w:t>
            </w:r>
            <w:r w:rsidRPr="006303DA">
              <w:rPr>
                <w:rFonts w:cstheme="minorHAnsi"/>
                <w:lang w:val="el-GR"/>
              </w:rPr>
              <w:t>ś</w:t>
            </w:r>
            <w:r w:rsidRPr="00563D48">
              <w:rPr>
                <w:rFonts w:cstheme="minorHAnsi"/>
              </w:rPr>
              <w:t>ci</w:t>
            </w:r>
            <w:r w:rsidRPr="006303DA">
              <w:rPr>
                <w:rFonts w:cstheme="minorHAnsi"/>
                <w:lang w:val="el-GR"/>
              </w:rPr>
              <w:t xml:space="preserve"> </w:t>
            </w:r>
            <w:r w:rsidRPr="00563D48">
              <w:rPr>
                <w:rFonts w:cstheme="minorHAnsi"/>
              </w:rPr>
              <w:t>gospodarczej</w:t>
            </w:r>
            <w:r w:rsidRPr="006303DA">
              <w:rPr>
                <w:rFonts w:cstheme="minorHAnsi"/>
                <w:lang w:val="el-GR"/>
              </w:rPr>
              <w:t xml:space="preserve"> : </w:t>
            </w:r>
            <w:r w:rsidRPr="00563D48">
              <w:rPr>
                <w:rFonts w:cstheme="minorHAnsi"/>
              </w:rPr>
              <w:lastRenderedPageBreak/>
              <w:t>podejmowanie</w:t>
            </w:r>
            <w:r w:rsidRPr="006303DA">
              <w:rPr>
                <w:rFonts w:cstheme="minorHAnsi"/>
                <w:lang w:val="el-GR"/>
              </w:rPr>
              <w:t xml:space="preserve"> </w:t>
            </w:r>
            <w:r w:rsidRPr="00563D48">
              <w:rPr>
                <w:rFonts w:cstheme="minorHAnsi"/>
              </w:rPr>
              <w:t>decyzji</w:t>
            </w:r>
            <w:r w:rsidRPr="006303DA">
              <w:rPr>
                <w:rFonts w:cstheme="minorHAnsi"/>
                <w:lang w:val="el-GR"/>
              </w:rPr>
              <w:t xml:space="preserve"> </w:t>
            </w:r>
            <w:r w:rsidRPr="00563D48">
              <w:rPr>
                <w:rFonts w:cstheme="minorHAnsi"/>
              </w:rPr>
              <w:t>biznesowych</w:t>
            </w:r>
            <w:r w:rsidR="008A1B57" w:rsidRPr="006303DA">
              <w:rPr>
                <w:rFonts w:cstheme="minorHAnsi"/>
                <w:lang w:val="el-GR"/>
              </w:rPr>
              <w:t xml:space="preserve"> (</w:t>
            </w:r>
            <w:r w:rsidR="008A1B57" w:rsidRPr="00563D48">
              <w:rPr>
                <w:rFonts w:cstheme="minorHAnsi"/>
              </w:rPr>
              <w:t>Risk</w:t>
            </w:r>
            <w:r w:rsidR="008A1B57" w:rsidRPr="006303DA">
              <w:rPr>
                <w:rFonts w:cstheme="minorHAnsi"/>
                <w:lang w:val="el-GR"/>
              </w:rPr>
              <w:t xml:space="preserve"> </w:t>
            </w:r>
            <w:r w:rsidR="008A1B57" w:rsidRPr="00563D48">
              <w:rPr>
                <w:rFonts w:cstheme="minorHAnsi"/>
              </w:rPr>
              <w:t>Management</w:t>
            </w:r>
            <w:r w:rsidR="008A1B57" w:rsidRPr="006303DA">
              <w:rPr>
                <w:rFonts w:cstheme="minorHAnsi"/>
                <w:lang w:val="el-GR"/>
              </w:rPr>
              <w:t xml:space="preserve"> </w:t>
            </w:r>
            <w:r w:rsidR="008A1B57" w:rsidRPr="00563D48">
              <w:rPr>
                <w:rFonts w:cstheme="minorHAnsi"/>
              </w:rPr>
              <w:t>and</w:t>
            </w:r>
            <w:r w:rsidR="008A1B57" w:rsidRPr="006303DA">
              <w:rPr>
                <w:rFonts w:cstheme="minorHAnsi"/>
                <w:lang w:val="el-GR"/>
              </w:rPr>
              <w:t xml:space="preserve"> </w:t>
            </w:r>
            <w:r w:rsidR="008A1B57" w:rsidRPr="00563D48">
              <w:rPr>
                <w:rFonts w:cstheme="minorHAnsi"/>
              </w:rPr>
              <w:t>Uncertainty</w:t>
            </w:r>
            <w:r w:rsidR="008A1B57" w:rsidRPr="006303DA">
              <w:rPr>
                <w:rFonts w:cstheme="minorHAnsi"/>
                <w:lang w:val="el-GR"/>
              </w:rPr>
              <w:t xml:space="preserve"> </w:t>
            </w:r>
            <w:r w:rsidR="008A1B57" w:rsidRPr="00563D48">
              <w:rPr>
                <w:rFonts w:cstheme="minorHAnsi"/>
              </w:rPr>
              <w:t>in</w:t>
            </w:r>
            <w:r w:rsidR="008A1B57" w:rsidRPr="006303DA">
              <w:rPr>
                <w:rFonts w:cstheme="minorHAnsi"/>
                <w:lang w:val="el-GR"/>
              </w:rPr>
              <w:t xml:space="preserve"> </w:t>
            </w:r>
            <w:r w:rsidR="008A1B57" w:rsidRPr="00563D48">
              <w:rPr>
                <w:rFonts w:cstheme="minorHAnsi"/>
              </w:rPr>
              <w:t>Business</w:t>
            </w:r>
            <w:r w:rsidR="008A1B57" w:rsidRPr="006303DA">
              <w:rPr>
                <w:rFonts w:cstheme="minorHAnsi"/>
                <w:lang w:val="el-GR"/>
              </w:rPr>
              <w:t xml:space="preserve"> : </w:t>
            </w:r>
            <w:r w:rsidR="008A1B57" w:rsidRPr="00563D48">
              <w:rPr>
                <w:rFonts w:cstheme="minorHAnsi"/>
              </w:rPr>
              <w:t>Business</w:t>
            </w:r>
            <w:r w:rsidR="008A1B57" w:rsidRPr="006303DA">
              <w:rPr>
                <w:rFonts w:cstheme="minorHAnsi"/>
                <w:lang w:val="el-GR"/>
              </w:rPr>
              <w:t xml:space="preserve"> </w:t>
            </w:r>
            <w:r w:rsidR="008A1B57" w:rsidRPr="00563D48">
              <w:rPr>
                <w:rFonts w:cstheme="minorHAnsi"/>
              </w:rPr>
              <w:t>Decisions</w:t>
            </w:r>
            <w:r w:rsidR="008A1B57" w:rsidRPr="006303DA">
              <w:rPr>
                <w:rFonts w:cstheme="minorHAnsi"/>
                <w:lang w:val="el-GR"/>
              </w:rPr>
              <w:t xml:space="preserve">), </w:t>
            </w:r>
            <w:r w:rsidR="00F45255" w:rsidRPr="00563D48">
              <w:rPr>
                <w:rFonts w:cstheme="minorHAnsi"/>
              </w:rPr>
              <w:t>Gda</w:t>
            </w:r>
            <w:r w:rsidR="00F45255" w:rsidRPr="006303DA">
              <w:rPr>
                <w:rFonts w:cstheme="minorHAnsi"/>
                <w:lang w:val="el-GR"/>
              </w:rPr>
              <w:t>ń</w:t>
            </w:r>
            <w:r w:rsidR="00F45255" w:rsidRPr="00563D48">
              <w:rPr>
                <w:rFonts w:cstheme="minorHAnsi"/>
              </w:rPr>
              <w:t>sk</w:t>
            </w:r>
            <w:r w:rsidR="00F45255" w:rsidRPr="006303DA">
              <w:rPr>
                <w:rFonts w:cstheme="minorHAnsi"/>
                <w:lang w:val="el-GR"/>
              </w:rPr>
              <w:t xml:space="preserve"> 2013</w:t>
            </w:r>
            <w:r w:rsidR="007E123D" w:rsidRPr="006303DA">
              <w:rPr>
                <w:rFonts w:cstheme="minorHAnsi"/>
                <w:lang w:val="el-GR"/>
              </w:rPr>
              <w:t>,</w:t>
            </w:r>
            <w:r w:rsidR="00F45255" w:rsidRPr="006303DA">
              <w:rPr>
                <w:rFonts w:cstheme="minorHAnsi"/>
                <w:lang w:val="el-GR"/>
              </w:rPr>
              <w:t xml:space="preserve">  </w:t>
            </w:r>
            <w:r w:rsidR="00CA5181">
              <w:rPr>
                <w:rStyle w:val="Collegamentoipertestuale"/>
                <w:rFonts w:cstheme="minorHAnsi"/>
              </w:rPr>
              <w:fldChar w:fldCharType="begin"/>
            </w:r>
            <w:r w:rsidR="00CA5181" w:rsidRPr="006303DA">
              <w:rPr>
                <w:rStyle w:val="Collegamentoipertestuale"/>
                <w:rFonts w:cstheme="minorHAnsi"/>
                <w:lang w:val="el-GR"/>
              </w:rPr>
              <w:instrText xml:space="preserve"> </w:instrText>
            </w:r>
            <w:r w:rsidR="00CA5181">
              <w:rPr>
                <w:rStyle w:val="Collegamentoipertestuale"/>
                <w:rFonts w:cstheme="minorHAnsi"/>
              </w:rPr>
              <w:instrText>HYPERLINK</w:instrText>
            </w:r>
            <w:r w:rsidR="00CA5181" w:rsidRPr="006303DA">
              <w:rPr>
                <w:rStyle w:val="Collegamentoipertestuale"/>
                <w:rFonts w:cstheme="minorHAnsi"/>
                <w:lang w:val="el-GR"/>
              </w:rPr>
              <w:instrText xml:space="preserve"> "</w:instrText>
            </w:r>
            <w:r w:rsidR="00CA5181">
              <w:rPr>
                <w:rStyle w:val="Collegamentoipertestuale"/>
                <w:rFonts w:cstheme="minorHAnsi"/>
              </w:rPr>
              <w:instrText>http</w:instrText>
            </w:r>
            <w:r w:rsidR="00CA5181" w:rsidRPr="006303DA">
              <w:rPr>
                <w:rStyle w:val="Collegamentoipertestuale"/>
                <w:rFonts w:cstheme="minorHAnsi"/>
                <w:lang w:val="el-GR"/>
              </w:rPr>
              <w:instrText>://</w:instrText>
            </w:r>
            <w:r w:rsidR="00CA5181">
              <w:rPr>
                <w:rStyle w:val="Collegamentoipertestuale"/>
                <w:rFonts w:cstheme="minorHAnsi"/>
              </w:rPr>
              <w:instrText>zif</w:instrText>
            </w:r>
            <w:r w:rsidR="00CA5181" w:rsidRPr="006303DA">
              <w:rPr>
                <w:rStyle w:val="Collegamentoipertestuale"/>
                <w:rFonts w:cstheme="minorHAnsi"/>
                <w:lang w:val="el-GR"/>
              </w:rPr>
              <w:instrText>.</w:instrText>
            </w:r>
            <w:r w:rsidR="00CA5181">
              <w:rPr>
                <w:rStyle w:val="Collegamentoipertestuale"/>
                <w:rFonts w:cstheme="minorHAnsi"/>
              </w:rPr>
              <w:instrText>wzr</w:instrText>
            </w:r>
            <w:r w:rsidR="00CA5181" w:rsidRPr="006303DA">
              <w:rPr>
                <w:rStyle w:val="Collegamentoipertestuale"/>
                <w:rFonts w:cstheme="minorHAnsi"/>
                <w:lang w:val="el-GR"/>
              </w:rPr>
              <w:instrText>.</w:instrText>
            </w:r>
            <w:r w:rsidR="00CA5181">
              <w:rPr>
                <w:rStyle w:val="Collegamentoipertestuale"/>
                <w:rFonts w:cstheme="minorHAnsi"/>
              </w:rPr>
              <w:instrText>pl</w:instrText>
            </w:r>
            <w:r w:rsidR="00CA5181" w:rsidRPr="006303DA">
              <w:rPr>
                <w:rStyle w:val="Collegamentoipertestuale"/>
                <w:rFonts w:cstheme="minorHAnsi"/>
                <w:lang w:val="el-GR"/>
              </w:rPr>
              <w:instrText>/</w:instrText>
            </w:r>
            <w:r w:rsidR="00CA5181">
              <w:rPr>
                <w:rStyle w:val="Collegamentoipertestuale"/>
                <w:rFonts w:cstheme="minorHAnsi"/>
              </w:rPr>
              <w:instrText>pim</w:instrText>
            </w:r>
            <w:r w:rsidR="00CA5181" w:rsidRPr="006303DA">
              <w:rPr>
                <w:rStyle w:val="Collegamentoipertestuale"/>
                <w:rFonts w:cstheme="minorHAnsi"/>
                <w:lang w:val="el-GR"/>
              </w:rPr>
              <w:instrText>/2013_1_1_9.</w:instrText>
            </w:r>
            <w:r w:rsidR="00CA5181">
              <w:rPr>
                <w:rStyle w:val="Collegamentoipertestuale"/>
                <w:rFonts w:cstheme="minorHAnsi"/>
              </w:rPr>
              <w:instrText>pdf</w:instrText>
            </w:r>
            <w:r w:rsidR="00CA5181" w:rsidRPr="006303DA">
              <w:rPr>
                <w:rStyle w:val="Collegamentoipertestuale"/>
                <w:rFonts w:cstheme="minorHAnsi"/>
                <w:lang w:val="el-GR"/>
              </w:rPr>
              <w:instrText xml:space="preserve">" </w:instrText>
            </w:r>
            <w:r w:rsidR="00CA5181">
              <w:rPr>
                <w:rStyle w:val="Collegamentoipertestuale"/>
                <w:rFonts w:cstheme="minorHAnsi"/>
              </w:rPr>
              <w:fldChar w:fldCharType="separate"/>
            </w:r>
            <w:r w:rsidR="00563D48" w:rsidRPr="001575F7">
              <w:rPr>
                <w:rStyle w:val="Collegamentoipertestuale"/>
                <w:rFonts w:cstheme="minorHAnsi"/>
              </w:rPr>
              <w:t>http</w:t>
            </w:r>
            <w:r w:rsidR="00563D48" w:rsidRPr="006303DA">
              <w:rPr>
                <w:rStyle w:val="Collegamentoipertestuale"/>
                <w:rFonts w:cstheme="minorHAnsi"/>
                <w:lang w:val="el-GR"/>
              </w:rPr>
              <w:t>://</w:t>
            </w:r>
            <w:r w:rsidR="00563D48" w:rsidRPr="001575F7">
              <w:rPr>
                <w:rStyle w:val="Collegamentoipertestuale"/>
                <w:rFonts w:cstheme="minorHAnsi"/>
              </w:rPr>
              <w:t>zif</w:t>
            </w:r>
            <w:r w:rsidR="00563D48" w:rsidRPr="006303DA">
              <w:rPr>
                <w:rStyle w:val="Collegamentoipertestuale"/>
                <w:rFonts w:cstheme="minorHAnsi"/>
                <w:lang w:val="el-GR"/>
              </w:rPr>
              <w:t>.</w:t>
            </w:r>
            <w:r w:rsidR="00563D48" w:rsidRPr="001575F7">
              <w:rPr>
                <w:rStyle w:val="Collegamentoipertestuale"/>
                <w:rFonts w:cstheme="minorHAnsi"/>
              </w:rPr>
              <w:t>wzr</w:t>
            </w:r>
            <w:r w:rsidR="00563D48" w:rsidRPr="006303DA">
              <w:rPr>
                <w:rStyle w:val="Collegamentoipertestuale"/>
                <w:rFonts w:cstheme="minorHAnsi"/>
                <w:lang w:val="el-GR"/>
              </w:rPr>
              <w:t>.</w:t>
            </w:r>
            <w:r w:rsidR="00563D48" w:rsidRPr="001575F7">
              <w:rPr>
                <w:rStyle w:val="Collegamentoipertestuale"/>
                <w:rFonts w:cstheme="minorHAnsi"/>
              </w:rPr>
              <w:t>pl</w:t>
            </w:r>
            <w:r w:rsidR="00563D48" w:rsidRPr="006303DA">
              <w:rPr>
                <w:rStyle w:val="Collegamentoipertestuale"/>
                <w:rFonts w:cstheme="minorHAnsi"/>
                <w:lang w:val="el-GR"/>
              </w:rPr>
              <w:t>/</w:t>
            </w:r>
            <w:r w:rsidR="00563D48" w:rsidRPr="001575F7">
              <w:rPr>
                <w:rStyle w:val="Collegamentoipertestuale"/>
                <w:rFonts w:cstheme="minorHAnsi"/>
              </w:rPr>
              <w:t>pim</w:t>
            </w:r>
            <w:r w:rsidR="00563D48" w:rsidRPr="006303DA">
              <w:rPr>
                <w:rStyle w:val="Collegamentoipertestuale"/>
                <w:rFonts w:cstheme="minorHAnsi"/>
                <w:lang w:val="el-GR"/>
              </w:rPr>
              <w:t>/2013_1_1_9.</w:t>
            </w:r>
            <w:r w:rsidR="00563D48" w:rsidRPr="001575F7">
              <w:rPr>
                <w:rStyle w:val="Collegamentoipertestuale"/>
                <w:rFonts w:cstheme="minorHAnsi"/>
              </w:rPr>
              <w:t>pdf</w:t>
            </w:r>
            <w:r w:rsidR="00CA5181">
              <w:rPr>
                <w:rStyle w:val="Collegamentoipertestuale"/>
                <w:rFonts w:cstheme="minorHAnsi"/>
              </w:rPr>
              <w:fldChar w:fldCharType="end"/>
            </w:r>
            <w:r w:rsidR="00563D48" w:rsidRPr="006303DA">
              <w:rPr>
                <w:rFonts w:cstheme="minorHAnsi"/>
                <w:lang w:val="el-GR"/>
              </w:rPr>
              <w:t xml:space="preserve"> </w:t>
            </w:r>
          </w:p>
          <w:p w14:paraId="0FCE5FB3" w14:textId="77777777" w:rsidR="008F1D25" w:rsidRPr="006303DA" w:rsidRDefault="008F1D25" w:rsidP="008F1D25">
            <w:pPr>
              <w:pStyle w:val="Paragrafoelenco"/>
              <w:numPr>
                <w:ilvl w:val="0"/>
                <w:numId w:val="8"/>
              </w:numPr>
              <w:spacing w:after="0" w:line="240" w:lineRule="auto"/>
              <w:rPr>
                <w:rFonts w:cstheme="minorHAnsi"/>
                <w:lang w:val="el-GR"/>
              </w:rPr>
            </w:pPr>
            <w:r w:rsidRPr="00563D48">
              <w:rPr>
                <w:rFonts w:cstheme="minorHAnsi"/>
              </w:rPr>
              <w:t>WDA</w:t>
            </w:r>
            <w:r w:rsidRPr="006303DA">
              <w:rPr>
                <w:rFonts w:cstheme="minorHAnsi"/>
                <w:lang w:val="el-GR"/>
              </w:rPr>
              <w:t xml:space="preserve"> </w:t>
            </w:r>
            <w:r w:rsidRPr="00563D48">
              <w:rPr>
                <w:rFonts w:cstheme="minorHAnsi"/>
              </w:rPr>
              <w:t>Bryant</w:t>
            </w:r>
            <w:r w:rsidRPr="006303DA">
              <w:rPr>
                <w:rFonts w:cstheme="minorHAnsi"/>
                <w:lang w:val="el-GR"/>
              </w:rPr>
              <w:t xml:space="preserve">, </w:t>
            </w:r>
            <w:r w:rsidRPr="00563D48">
              <w:rPr>
                <w:rFonts w:cstheme="minorHAnsi"/>
              </w:rPr>
              <w:t>Kumar</w:t>
            </w:r>
            <w:r w:rsidRPr="006303DA">
              <w:rPr>
                <w:rFonts w:cstheme="minorHAnsi"/>
                <w:lang w:val="el-GR"/>
              </w:rPr>
              <w:t xml:space="preserve"> </w:t>
            </w:r>
            <w:r w:rsidRPr="00563D48">
              <w:rPr>
                <w:rFonts w:cstheme="minorHAnsi"/>
              </w:rPr>
              <w:t>Ankit</w:t>
            </w:r>
            <w:r w:rsidRPr="006303DA">
              <w:rPr>
                <w:rFonts w:cstheme="minorHAnsi"/>
                <w:lang w:val="el-GR"/>
              </w:rPr>
              <w:t xml:space="preserve">, </w:t>
            </w:r>
            <w:r w:rsidRPr="00563D48">
              <w:rPr>
                <w:rFonts w:cstheme="minorHAnsi"/>
              </w:rPr>
              <w:t>Puneet</w:t>
            </w:r>
            <w:r w:rsidRPr="006303DA">
              <w:rPr>
                <w:rFonts w:cstheme="minorHAnsi"/>
                <w:lang w:val="el-GR"/>
              </w:rPr>
              <w:t xml:space="preserve"> </w:t>
            </w:r>
            <w:r w:rsidRPr="00563D48">
              <w:rPr>
                <w:rFonts w:cstheme="minorHAnsi"/>
              </w:rPr>
              <w:t>Mahajan</w:t>
            </w:r>
            <w:r w:rsidRPr="006303DA">
              <w:rPr>
                <w:rFonts w:cstheme="minorHAnsi"/>
                <w:lang w:val="el-GR"/>
              </w:rPr>
              <w:t xml:space="preserve">, </w:t>
            </w:r>
            <w:r w:rsidRPr="00563D48">
              <w:rPr>
                <w:rFonts w:cstheme="minorHAnsi"/>
              </w:rPr>
              <w:t>Maneesh</w:t>
            </w:r>
            <w:r w:rsidRPr="006303DA">
              <w:rPr>
                <w:rFonts w:cstheme="minorHAnsi"/>
                <w:lang w:val="el-GR"/>
              </w:rPr>
              <w:t xml:space="preserve"> </w:t>
            </w:r>
            <w:r w:rsidRPr="00563D48">
              <w:rPr>
                <w:rFonts w:cstheme="minorHAnsi"/>
              </w:rPr>
              <w:t>Dangi</w:t>
            </w:r>
            <w:r w:rsidRPr="006303DA">
              <w:rPr>
                <w:rFonts w:cstheme="minorHAnsi"/>
                <w:lang w:val="el-GR"/>
              </w:rPr>
              <w:t xml:space="preserve">, </w:t>
            </w:r>
            <w:r w:rsidRPr="00563D48">
              <w:rPr>
                <w:rFonts w:cstheme="minorHAnsi"/>
              </w:rPr>
              <w:t>Bryan</w:t>
            </w:r>
            <w:r w:rsidRPr="006303DA">
              <w:rPr>
                <w:rFonts w:cstheme="minorHAnsi"/>
                <w:lang w:val="el-GR"/>
              </w:rPr>
              <w:t xml:space="preserve"> </w:t>
            </w:r>
            <w:r w:rsidRPr="00563D48">
              <w:rPr>
                <w:rFonts w:cstheme="minorHAnsi"/>
              </w:rPr>
              <w:t>D</w:t>
            </w:r>
            <w:r w:rsidRPr="006303DA">
              <w:rPr>
                <w:rFonts w:cstheme="minorHAnsi"/>
                <w:lang w:val="el-GR"/>
              </w:rPr>
              <w:t>’</w:t>
            </w:r>
            <w:r w:rsidRPr="00563D48">
              <w:rPr>
                <w:rFonts w:cstheme="minorHAnsi"/>
              </w:rPr>
              <w:t>Aguiar</w:t>
            </w:r>
            <w:r w:rsidRPr="006303DA">
              <w:rPr>
                <w:rFonts w:cstheme="minorHAnsi"/>
                <w:lang w:val="el-GR"/>
              </w:rPr>
              <w:t xml:space="preserve">, </w:t>
            </w:r>
            <w:r w:rsidRPr="00563D48">
              <w:rPr>
                <w:rFonts w:cstheme="minorHAnsi"/>
              </w:rPr>
              <w:t>and</w:t>
            </w:r>
            <w:r w:rsidRPr="006303DA">
              <w:rPr>
                <w:rFonts w:cstheme="minorHAnsi"/>
                <w:lang w:val="el-GR"/>
              </w:rPr>
              <w:t xml:space="preserve"> </w:t>
            </w:r>
            <w:r w:rsidRPr="00563D48">
              <w:rPr>
                <w:rFonts w:cstheme="minorHAnsi"/>
              </w:rPr>
              <w:t>Uday</w:t>
            </w:r>
            <w:r w:rsidRPr="006303DA">
              <w:rPr>
                <w:rFonts w:cstheme="minorHAnsi"/>
                <w:lang w:val="el-GR"/>
              </w:rPr>
              <w:t xml:space="preserve"> </w:t>
            </w:r>
            <w:r w:rsidRPr="00563D48">
              <w:rPr>
                <w:rFonts w:cstheme="minorHAnsi"/>
              </w:rPr>
              <w:t>Damodaran</w:t>
            </w:r>
            <w:r w:rsidRPr="006303DA">
              <w:rPr>
                <w:rFonts w:cstheme="minorHAnsi"/>
                <w:lang w:val="el-GR"/>
              </w:rPr>
              <w:t xml:space="preserve"> (</w:t>
            </w:r>
            <w:r w:rsidRPr="00563D48">
              <w:rPr>
                <w:rFonts w:cstheme="minorHAnsi"/>
              </w:rPr>
              <w:t>Coordinator</w:t>
            </w:r>
            <w:r w:rsidRPr="006303DA">
              <w:rPr>
                <w:rFonts w:cstheme="minorHAnsi"/>
                <w:lang w:val="el-GR"/>
              </w:rPr>
              <w:t xml:space="preserve">), </w:t>
            </w:r>
            <w:r w:rsidR="00995744" w:rsidRPr="00563D48">
              <w:rPr>
                <w:rFonts w:cstheme="minorHAnsi"/>
              </w:rPr>
              <w:t>Uncertainty</w:t>
            </w:r>
            <w:r w:rsidR="00995744" w:rsidRPr="006303DA">
              <w:rPr>
                <w:rFonts w:cstheme="minorHAnsi"/>
                <w:lang w:val="el-GR"/>
              </w:rPr>
              <w:t xml:space="preserve">, </w:t>
            </w:r>
            <w:r w:rsidR="00995744" w:rsidRPr="00563D48">
              <w:rPr>
                <w:rFonts w:cstheme="minorHAnsi"/>
              </w:rPr>
              <w:t>Ambiguity</w:t>
            </w:r>
            <w:r w:rsidR="00995744" w:rsidRPr="006303DA">
              <w:rPr>
                <w:rFonts w:cstheme="minorHAnsi"/>
                <w:lang w:val="el-GR"/>
              </w:rPr>
              <w:t xml:space="preserve">, </w:t>
            </w:r>
            <w:r w:rsidR="00995744" w:rsidRPr="00563D48">
              <w:rPr>
                <w:rFonts w:cstheme="minorHAnsi"/>
              </w:rPr>
              <w:t>and</w:t>
            </w:r>
            <w:r w:rsidR="00995744" w:rsidRPr="006303DA">
              <w:rPr>
                <w:rFonts w:cstheme="minorHAnsi"/>
                <w:lang w:val="el-GR"/>
              </w:rPr>
              <w:t xml:space="preserve"> </w:t>
            </w:r>
            <w:r w:rsidR="00995744" w:rsidRPr="00563D48">
              <w:rPr>
                <w:rFonts w:cstheme="minorHAnsi"/>
              </w:rPr>
              <w:t>Financial</w:t>
            </w:r>
            <w:r w:rsidR="00995744" w:rsidRPr="006303DA">
              <w:rPr>
                <w:rFonts w:cstheme="minorHAnsi"/>
                <w:lang w:val="el-GR"/>
              </w:rPr>
              <w:t xml:space="preserve"> </w:t>
            </w:r>
            <w:r w:rsidR="00995744" w:rsidRPr="00563D48">
              <w:rPr>
                <w:rFonts w:cstheme="minorHAnsi"/>
              </w:rPr>
              <w:t>Decision</w:t>
            </w:r>
            <w:r w:rsidR="00995744" w:rsidRPr="006303DA">
              <w:rPr>
                <w:rFonts w:cstheme="minorHAnsi"/>
                <w:lang w:val="el-GR"/>
              </w:rPr>
              <w:t>-</w:t>
            </w:r>
            <w:r w:rsidR="00995744" w:rsidRPr="00563D48">
              <w:rPr>
                <w:rFonts w:cstheme="minorHAnsi"/>
              </w:rPr>
              <w:t>Making</w:t>
            </w:r>
            <w:r w:rsidRPr="006303DA">
              <w:rPr>
                <w:rFonts w:cstheme="minorHAnsi"/>
                <w:lang w:val="el-GR"/>
              </w:rPr>
              <w:t xml:space="preserve">,  </w:t>
            </w:r>
            <w:r w:rsidR="00CA5181">
              <w:rPr>
                <w:rStyle w:val="Collegamentoipertestuale"/>
                <w:rFonts w:cstheme="minorHAnsi"/>
              </w:rPr>
              <w:fldChar w:fldCharType="begin"/>
            </w:r>
            <w:r w:rsidR="00CA5181" w:rsidRPr="006303DA">
              <w:rPr>
                <w:rStyle w:val="Collegamentoipertestuale"/>
                <w:rFonts w:cstheme="minorHAnsi"/>
                <w:lang w:val="el-GR"/>
              </w:rPr>
              <w:instrText xml:space="preserve"> </w:instrText>
            </w:r>
            <w:r w:rsidR="00CA5181">
              <w:rPr>
                <w:rStyle w:val="Collegamentoipertestuale"/>
                <w:rFonts w:cstheme="minorHAnsi"/>
              </w:rPr>
              <w:instrText>HYPERLINK</w:instrText>
            </w:r>
            <w:r w:rsidR="00CA5181" w:rsidRPr="006303DA">
              <w:rPr>
                <w:rStyle w:val="Collegamentoipertestuale"/>
                <w:rFonts w:cstheme="minorHAnsi"/>
                <w:lang w:val="el-GR"/>
              </w:rPr>
              <w:instrText xml:space="preserve"> "</w:instrText>
            </w:r>
            <w:r w:rsidR="00CA5181">
              <w:rPr>
                <w:rStyle w:val="Collegamentoipertestuale"/>
                <w:rFonts w:cstheme="minorHAnsi"/>
              </w:rPr>
              <w:instrText>https</w:instrText>
            </w:r>
            <w:r w:rsidR="00CA5181" w:rsidRPr="006303DA">
              <w:rPr>
                <w:rStyle w:val="Collegamentoipertestuale"/>
                <w:rFonts w:cstheme="minorHAnsi"/>
                <w:lang w:val="el-GR"/>
              </w:rPr>
              <w:instrText>://</w:instrText>
            </w:r>
            <w:r w:rsidR="00CA5181">
              <w:rPr>
                <w:rStyle w:val="Collegamentoipertestuale"/>
                <w:rFonts w:cstheme="minorHAnsi"/>
              </w:rPr>
              <w:instrText>journals</w:instrText>
            </w:r>
            <w:r w:rsidR="00CA5181" w:rsidRPr="006303DA">
              <w:rPr>
                <w:rStyle w:val="Collegamentoipertestuale"/>
                <w:rFonts w:cstheme="minorHAnsi"/>
                <w:lang w:val="el-GR"/>
              </w:rPr>
              <w:instrText>.</w:instrText>
            </w:r>
            <w:r w:rsidR="00CA5181">
              <w:rPr>
                <w:rStyle w:val="Collegamentoipertestuale"/>
                <w:rFonts w:cstheme="minorHAnsi"/>
              </w:rPr>
              <w:instrText>sagepub</w:instrText>
            </w:r>
            <w:r w:rsidR="00CA5181" w:rsidRPr="006303DA">
              <w:rPr>
                <w:rStyle w:val="Collegamentoipertestuale"/>
                <w:rFonts w:cstheme="minorHAnsi"/>
                <w:lang w:val="el-GR"/>
              </w:rPr>
              <w:instrText>.</w:instrText>
            </w:r>
            <w:r w:rsidR="00CA5181">
              <w:rPr>
                <w:rStyle w:val="Collegamentoipertestuale"/>
                <w:rFonts w:cstheme="minorHAnsi"/>
              </w:rPr>
              <w:instrText>com</w:instrText>
            </w:r>
            <w:r w:rsidR="00CA5181" w:rsidRPr="006303DA">
              <w:rPr>
                <w:rStyle w:val="Collegamentoipertestuale"/>
                <w:rFonts w:cstheme="minorHAnsi"/>
                <w:lang w:val="el-GR"/>
              </w:rPr>
              <w:instrText>/</w:instrText>
            </w:r>
            <w:r w:rsidR="00CA5181">
              <w:rPr>
                <w:rStyle w:val="Collegamentoipertestuale"/>
                <w:rFonts w:cstheme="minorHAnsi"/>
              </w:rPr>
              <w:instrText>doi</w:instrText>
            </w:r>
            <w:r w:rsidR="00CA5181" w:rsidRPr="006303DA">
              <w:rPr>
                <w:rStyle w:val="Collegamentoipertestuale"/>
                <w:rFonts w:cstheme="minorHAnsi"/>
                <w:lang w:val="el-GR"/>
              </w:rPr>
              <w:instrText>/</w:instrText>
            </w:r>
            <w:r w:rsidR="00CA5181">
              <w:rPr>
                <w:rStyle w:val="Collegamentoipertestuale"/>
                <w:rFonts w:cstheme="minorHAnsi"/>
              </w:rPr>
              <w:instrText>pdf</w:instrText>
            </w:r>
            <w:r w:rsidR="00CA5181" w:rsidRPr="006303DA">
              <w:rPr>
                <w:rStyle w:val="Collegamentoipertestuale"/>
                <w:rFonts w:cstheme="minorHAnsi"/>
                <w:lang w:val="el-GR"/>
              </w:rPr>
              <w:instrText xml:space="preserve">/10.1177/0256090920140107" </w:instrText>
            </w:r>
            <w:r w:rsidR="00CA5181">
              <w:rPr>
                <w:rStyle w:val="Collegamentoipertestuale"/>
                <w:rFonts w:cstheme="minorHAnsi"/>
              </w:rPr>
              <w:fldChar w:fldCharType="separate"/>
            </w:r>
            <w:r w:rsidR="00563D48" w:rsidRPr="001575F7">
              <w:rPr>
                <w:rStyle w:val="Collegamentoipertestuale"/>
                <w:rFonts w:cstheme="minorHAnsi"/>
              </w:rPr>
              <w:t>https</w:t>
            </w:r>
            <w:r w:rsidR="00563D48" w:rsidRPr="006303DA">
              <w:rPr>
                <w:rStyle w:val="Collegamentoipertestuale"/>
                <w:rFonts w:cstheme="minorHAnsi"/>
                <w:lang w:val="el-GR"/>
              </w:rPr>
              <w:t>://</w:t>
            </w:r>
            <w:r w:rsidR="00563D48" w:rsidRPr="001575F7">
              <w:rPr>
                <w:rStyle w:val="Collegamentoipertestuale"/>
                <w:rFonts w:cstheme="minorHAnsi"/>
              </w:rPr>
              <w:t>journals</w:t>
            </w:r>
            <w:r w:rsidR="00563D48" w:rsidRPr="006303DA">
              <w:rPr>
                <w:rStyle w:val="Collegamentoipertestuale"/>
                <w:rFonts w:cstheme="minorHAnsi"/>
                <w:lang w:val="el-GR"/>
              </w:rPr>
              <w:t>.</w:t>
            </w:r>
            <w:r w:rsidR="00563D48" w:rsidRPr="001575F7">
              <w:rPr>
                <w:rStyle w:val="Collegamentoipertestuale"/>
                <w:rFonts w:cstheme="minorHAnsi"/>
              </w:rPr>
              <w:t>sagepub</w:t>
            </w:r>
            <w:r w:rsidR="00563D48" w:rsidRPr="006303DA">
              <w:rPr>
                <w:rStyle w:val="Collegamentoipertestuale"/>
                <w:rFonts w:cstheme="minorHAnsi"/>
                <w:lang w:val="el-GR"/>
              </w:rPr>
              <w:t>.</w:t>
            </w:r>
            <w:r w:rsidR="00563D48" w:rsidRPr="001575F7">
              <w:rPr>
                <w:rStyle w:val="Collegamentoipertestuale"/>
                <w:rFonts w:cstheme="minorHAnsi"/>
              </w:rPr>
              <w:t>com</w:t>
            </w:r>
            <w:r w:rsidR="00563D48" w:rsidRPr="006303DA">
              <w:rPr>
                <w:rStyle w:val="Collegamentoipertestuale"/>
                <w:rFonts w:cstheme="minorHAnsi"/>
                <w:lang w:val="el-GR"/>
              </w:rPr>
              <w:t>/</w:t>
            </w:r>
            <w:r w:rsidR="00563D48" w:rsidRPr="001575F7">
              <w:rPr>
                <w:rStyle w:val="Collegamentoipertestuale"/>
                <w:rFonts w:cstheme="minorHAnsi"/>
              </w:rPr>
              <w:t>doi</w:t>
            </w:r>
            <w:r w:rsidR="00563D48" w:rsidRPr="006303DA">
              <w:rPr>
                <w:rStyle w:val="Collegamentoipertestuale"/>
                <w:rFonts w:cstheme="minorHAnsi"/>
                <w:lang w:val="el-GR"/>
              </w:rPr>
              <w:t>/</w:t>
            </w:r>
            <w:r w:rsidR="00563D48" w:rsidRPr="001575F7">
              <w:rPr>
                <w:rStyle w:val="Collegamentoipertestuale"/>
                <w:rFonts w:cstheme="minorHAnsi"/>
              </w:rPr>
              <w:t>pdf</w:t>
            </w:r>
            <w:r w:rsidR="00563D48" w:rsidRPr="006303DA">
              <w:rPr>
                <w:rStyle w:val="Collegamentoipertestuale"/>
                <w:rFonts w:cstheme="minorHAnsi"/>
                <w:lang w:val="el-GR"/>
              </w:rPr>
              <w:t>/10.1177/0256090920140107</w:t>
            </w:r>
            <w:r w:rsidR="00CA5181">
              <w:rPr>
                <w:rStyle w:val="Collegamentoipertestuale"/>
                <w:rFonts w:cstheme="minorHAnsi"/>
              </w:rPr>
              <w:fldChar w:fldCharType="end"/>
            </w:r>
            <w:r w:rsidR="00563D48" w:rsidRPr="006303DA">
              <w:rPr>
                <w:rFonts w:cstheme="minorHAnsi"/>
                <w:lang w:val="el-GR"/>
              </w:rPr>
              <w:t xml:space="preserve"> </w:t>
            </w:r>
            <w:r w:rsidRPr="006303DA">
              <w:rPr>
                <w:rFonts w:cstheme="minorHAnsi"/>
                <w:lang w:val="el-GR"/>
              </w:rPr>
              <w:t>, 2014</w:t>
            </w:r>
          </w:p>
          <w:p w14:paraId="7B3A0EBF" w14:textId="77777777" w:rsidR="00737E6F" w:rsidRPr="00563D48" w:rsidRDefault="00737E6F" w:rsidP="00563D48">
            <w:pPr>
              <w:pStyle w:val="Paragrafoelenco"/>
              <w:numPr>
                <w:ilvl w:val="0"/>
                <w:numId w:val="8"/>
              </w:numPr>
              <w:rPr>
                <w:rFonts w:cstheme="minorHAnsi"/>
              </w:rPr>
            </w:pPr>
            <w:r w:rsidRPr="00563D48">
              <w:rPr>
                <w:rFonts w:cstheme="minorHAnsi"/>
              </w:rPr>
              <w:t xml:space="preserve">Ovidijus Jurevicius, </w:t>
            </w:r>
            <w:r w:rsidRPr="00563D48">
              <w:rPr>
                <w:rFonts w:cstheme="minorHAnsi"/>
                <w:b/>
                <w:bCs/>
              </w:rPr>
              <w:t xml:space="preserve"> </w:t>
            </w:r>
            <w:r w:rsidRPr="00563D48">
              <w:rPr>
                <w:rFonts w:cstheme="minorHAnsi"/>
              </w:rPr>
              <w:t xml:space="preserve">SWOT Analysis - Do It Properly! </w:t>
            </w:r>
            <w:r w:rsidR="00FB2817">
              <w:rPr>
                <w:rStyle w:val="Collegamentoipertestuale"/>
                <w:rFonts w:cstheme="minorHAnsi"/>
              </w:rPr>
              <w:fldChar w:fldCharType="begin"/>
            </w:r>
            <w:r w:rsidR="00FB2817">
              <w:rPr>
                <w:rStyle w:val="Collegamentoipertestuale"/>
                <w:rFonts w:cstheme="minorHAnsi"/>
              </w:rPr>
              <w:instrText xml:space="preserve"> HYPERLINK "https://strategicmanagementinsight.com/tools/swot-analysis-how-to-do-it.html" </w:instrText>
            </w:r>
            <w:r w:rsidR="00FB2817">
              <w:rPr>
                <w:rStyle w:val="Collegamentoipertestuale"/>
                <w:rFonts w:cstheme="minorHAnsi"/>
              </w:rPr>
              <w:fldChar w:fldCharType="separate"/>
            </w:r>
            <w:r w:rsidRPr="00563D48">
              <w:rPr>
                <w:rStyle w:val="Collegamentoipertestuale"/>
                <w:rFonts w:cstheme="minorHAnsi"/>
              </w:rPr>
              <w:t>https://strategicmanagementinsight.com/tools/swot-analysis-how-to-do-it.html</w:t>
            </w:r>
            <w:r w:rsidR="00FB2817">
              <w:rPr>
                <w:rStyle w:val="Collegamentoipertestuale"/>
                <w:rFonts w:cstheme="minorHAnsi"/>
              </w:rPr>
              <w:fldChar w:fldCharType="end"/>
            </w:r>
            <w:r w:rsidRPr="00563D48">
              <w:rPr>
                <w:rFonts w:cstheme="minorHAnsi"/>
              </w:rPr>
              <w:t xml:space="preserve"> </w:t>
            </w:r>
          </w:p>
          <w:p w14:paraId="7D54A27B" w14:textId="77777777" w:rsidR="00737E6F" w:rsidRPr="00563D48" w:rsidRDefault="00737E6F" w:rsidP="00563D48">
            <w:pPr>
              <w:pStyle w:val="Paragrafoelenco"/>
              <w:numPr>
                <w:ilvl w:val="0"/>
                <w:numId w:val="8"/>
              </w:numPr>
              <w:rPr>
                <w:rFonts w:cstheme="minorHAnsi"/>
                <w:color w:val="333333"/>
                <w:sz w:val="21"/>
                <w:szCs w:val="21"/>
              </w:rPr>
            </w:pPr>
            <w:r w:rsidRPr="00563D48">
              <w:rPr>
                <w:rFonts w:cstheme="minorHAnsi"/>
                <w:color w:val="333333"/>
                <w:sz w:val="21"/>
                <w:szCs w:val="21"/>
              </w:rPr>
              <w:t>Virtual Strategist (2008). SWOT analysis: How to perform one for your organization (VIDEO). Available at: </w:t>
            </w:r>
            <w:hyperlink r:id="rId7" w:tgtFrame="_blank" w:history="1">
              <w:r w:rsidRPr="00563D48">
                <w:rPr>
                  <w:rStyle w:val="Collegamentoipertestuale"/>
                  <w:rFonts w:cstheme="minorHAnsi"/>
                  <w:color w:val="5394CE"/>
                  <w:sz w:val="21"/>
                  <w:szCs w:val="21"/>
                </w:rPr>
                <w:t>http://www.youtube.com/watch?v=GNXYI10Po6A</w:t>
              </w:r>
            </w:hyperlink>
            <w:r w:rsidR="00563D48">
              <w:rPr>
                <w:rStyle w:val="Collegamentoipertestuale"/>
                <w:rFonts w:cstheme="minorHAnsi"/>
                <w:color w:val="5394CE"/>
                <w:sz w:val="21"/>
                <w:szCs w:val="21"/>
              </w:rPr>
              <w:t xml:space="preserve"> </w:t>
            </w:r>
          </w:p>
          <w:p w14:paraId="32EA3482" w14:textId="77777777" w:rsidR="00737E6F" w:rsidRPr="00563D48" w:rsidRDefault="00737E6F" w:rsidP="00563D48">
            <w:pPr>
              <w:pStyle w:val="Paragrafoelenco"/>
              <w:numPr>
                <w:ilvl w:val="0"/>
                <w:numId w:val="8"/>
              </w:numPr>
              <w:rPr>
                <w:rFonts w:cstheme="minorHAnsi"/>
                <w:color w:val="333333"/>
                <w:sz w:val="21"/>
                <w:szCs w:val="21"/>
              </w:rPr>
            </w:pPr>
            <w:r w:rsidRPr="00563D48">
              <w:rPr>
                <w:rFonts w:cstheme="minorHAnsi"/>
                <w:color w:val="333333"/>
                <w:sz w:val="21"/>
                <w:szCs w:val="21"/>
              </w:rPr>
              <w:t>Wikipedia (2013). SWOT analysis. Available at: </w:t>
            </w:r>
            <w:hyperlink r:id="rId8" w:tgtFrame="_blank" w:history="1">
              <w:r w:rsidRPr="00563D48">
                <w:rPr>
                  <w:rStyle w:val="Collegamentoipertestuale"/>
                  <w:rFonts w:cstheme="minorHAnsi"/>
                  <w:color w:val="5394CE"/>
                  <w:sz w:val="21"/>
                  <w:szCs w:val="21"/>
                </w:rPr>
                <w:t>http://en.wikipedia.org/wiki/SWOT_analysis</w:t>
              </w:r>
            </w:hyperlink>
          </w:p>
          <w:p w14:paraId="5DED2163" w14:textId="77777777" w:rsidR="00BF6BFD" w:rsidRPr="00563D48" w:rsidRDefault="00BF6BFD" w:rsidP="00563D48">
            <w:pPr>
              <w:pStyle w:val="Paragrafoelenco"/>
              <w:numPr>
                <w:ilvl w:val="0"/>
                <w:numId w:val="8"/>
              </w:numPr>
              <w:rPr>
                <w:rFonts w:cstheme="minorHAnsi"/>
                <w:color w:val="333333"/>
                <w:sz w:val="21"/>
                <w:szCs w:val="21"/>
              </w:rPr>
            </w:pPr>
            <w:r w:rsidRPr="00563D48">
              <w:rPr>
                <w:rFonts w:cstheme="minorHAnsi"/>
                <w:color w:val="333333"/>
                <w:sz w:val="21"/>
                <w:szCs w:val="21"/>
              </w:rPr>
              <w:t>Samuelson W. F., Marks S. G. (1998). Ekonomia menedżerska, Wydawnictwo PWE, Warszawa</w:t>
            </w:r>
          </w:p>
          <w:p w14:paraId="6D26BBB6" w14:textId="77777777" w:rsidR="00F12EC4" w:rsidRPr="00F8526F" w:rsidRDefault="00436B91" w:rsidP="008F1D25">
            <w:pPr>
              <w:pStyle w:val="Paragrafoelenco"/>
              <w:numPr>
                <w:ilvl w:val="0"/>
                <w:numId w:val="8"/>
              </w:numPr>
              <w:spacing w:after="0" w:line="240" w:lineRule="auto"/>
              <w:rPr>
                <w:rFonts w:cstheme="minorHAnsi"/>
                <w:lang w:val="it-IT"/>
              </w:rPr>
            </w:pPr>
            <w:r w:rsidRPr="00F8526F">
              <w:rPr>
                <w:rFonts w:cstheme="minorHAnsi"/>
                <w:lang w:val="it-IT"/>
              </w:rPr>
              <w:t xml:space="preserve">Rabihah </w:t>
            </w:r>
            <w:proofErr w:type="gramStart"/>
            <w:r w:rsidRPr="00F8526F">
              <w:rPr>
                <w:rFonts w:cstheme="minorHAnsi"/>
                <w:lang w:val="it-IT"/>
              </w:rPr>
              <w:t>Md.Sum  RISK</w:t>
            </w:r>
            <w:proofErr w:type="gramEnd"/>
            <w:r w:rsidRPr="00F8526F">
              <w:rPr>
                <w:rFonts w:cstheme="minorHAnsi"/>
                <w:lang w:val="it-IT"/>
              </w:rPr>
              <w:t xml:space="preserve"> MANAGEMENT DECISION MAKING, Sydney, 2019   </w:t>
            </w:r>
            <w:hyperlink r:id="rId9" w:history="1">
              <w:r w:rsidRPr="00F8526F">
                <w:rPr>
                  <w:rStyle w:val="Collegamentoipertestuale"/>
                  <w:rFonts w:cstheme="minorHAnsi"/>
                  <w:lang w:val="it-IT"/>
                </w:rPr>
                <w:t>https://www.researchgate.net/profile/Rabihah_Mdsum/publication/319272438_Risk_Management_Decision_Making/links/599fa185a6fdccf5941f8d27/Risk-Management-Decision-Making.pdf</w:t>
              </w:r>
            </w:hyperlink>
            <w:r w:rsidRPr="00F8526F">
              <w:rPr>
                <w:rFonts w:cstheme="minorHAnsi"/>
                <w:lang w:val="it-IT"/>
              </w:rPr>
              <w:t xml:space="preserve"> </w:t>
            </w:r>
          </w:p>
          <w:p w14:paraId="01FC32C7" w14:textId="77777777" w:rsidR="002A22B8" w:rsidRPr="00F8526F" w:rsidRDefault="008872A0" w:rsidP="008F1D25">
            <w:pPr>
              <w:pStyle w:val="Paragrafoelenco"/>
              <w:numPr>
                <w:ilvl w:val="0"/>
                <w:numId w:val="8"/>
              </w:numPr>
              <w:spacing w:after="0" w:line="240" w:lineRule="auto"/>
              <w:rPr>
                <w:rFonts w:cstheme="minorHAnsi"/>
                <w:lang w:val="it-IT"/>
              </w:rPr>
            </w:pPr>
            <w:r w:rsidRPr="00F8526F">
              <w:rPr>
                <w:rFonts w:cstheme="minorHAnsi"/>
                <w:lang w:val="it-IT"/>
              </w:rPr>
              <w:t>Enrico Zio and Nicola Pedroni, Risk-informed decision-making processes</w:t>
            </w:r>
            <w:r w:rsidR="004C776D" w:rsidRPr="00F8526F">
              <w:rPr>
                <w:rFonts w:cstheme="minorHAnsi"/>
                <w:lang w:val="it-IT"/>
              </w:rPr>
              <w:t xml:space="preserve"> </w:t>
            </w:r>
            <w:hyperlink r:id="rId10" w:history="1">
              <w:r w:rsidR="00EE497D" w:rsidRPr="00F8526F">
                <w:rPr>
                  <w:rStyle w:val="Collegamentoipertestuale"/>
                  <w:rFonts w:cstheme="minorHAnsi"/>
                  <w:lang w:val="it-IT"/>
                </w:rPr>
                <w:t>https://www.foncsi.org/fr/publications/cahiers-securite-industrielle/overview-of-risk-informed-decision-making-processes/CSI-RIDM.pdf</w:t>
              </w:r>
            </w:hyperlink>
            <w:r w:rsidR="00EE497D" w:rsidRPr="00F8526F">
              <w:rPr>
                <w:rFonts w:cstheme="minorHAnsi"/>
                <w:lang w:val="it-IT"/>
              </w:rPr>
              <w:t xml:space="preserve"> </w:t>
            </w:r>
          </w:p>
          <w:p w14:paraId="4334A0EF" w14:textId="77777777" w:rsidR="002071E3" w:rsidRPr="00F8526F" w:rsidRDefault="00FB2817" w:rsidP="008F1D25">
            <w:pPr>
              <w:pStyle w:val="Paragrafoelenco"/>
              <w:numPr>
                <w:ilvl w:val="0"/>
                <w:numId w:val="8"/>
              </w:numPr>
              <w:spacing w:after="0" w:line="240" w:lineRule="auto"/>
              <w:rPr>
                <w:rFonts w:cstheme="minorHAnsi"/>
                <w:lang w:val="it-IT"/>
              </w:rPr>
            </w:pPr>
            <w:hyperlink r:id="rId11" w:history="1">
              <w:proofErr w:type="gramStart"/>
              <w:r w:rsidR="006747AE" w:rsidRPr="00F8526F">
                <w:rPr>
                  <w:rStyle w:val="Collegamentoipertestuale"/>
                  <w:rFonts w:cstheme="minorHAnsi"/>
                  <w:lang w:val="it-IT"/>
                </w:rPr>
                <w:t>https://ec.europa.eu/economy_finance/publications/economic_paper/2014/pdf/ecp532_en.pdf</w:t>
              </w:r>
            </w:hyperlink>
            <w:r w:rsidR="006747AE" w:rsidRPr="00F8526F">
              <w:rPr>
                <w:rFonts w:cstheme="minorHAnsi"/>
                <w:lang w:val="it-IT"/>
              </w:rPr>
              <w:t xml:space="preserve"> </w:t>
            </w:r>
            <w:r w:rsidR="00DC3D73" w:rsidRPr="00F8526F">
              <w:rPr>
                <w:rFonts w:cstheme="minorHAnsi"/>
                <w:lang w:val="it-IT"/>
              </w:rPr>
              <w:t>,</w:t>
            </w:r>
            <w:proofErr w:type="gramEnd"/>
            <w:r w:rsidR="00DC3D73" w:rsidRPr="00F8526F">
              <w:rPr>
                <w:rFonts w:cstheme="minorHAnsi"/>
                <w:lang w:val="it-IT"/>
              </w:rPr>
              <w:t xml:space="preserve"> Business Dynamics and </w:t>
            </w:r>
            <w:proofErr w:type="spellStart"/>
            <w:r w:rsidR="00DC3D73" w:rsidRPr="00F8526F">
              <w:rPr>
                <w:rFonts w:cstheme="minorHAnsi"/>
                <w:lang w:val="it-IT"/>
              </w:rPr>
              <w:t>Red</w:t>
            </w:r>
            <w:proofErr w:type="spellEnd"/>
            <w:r w:rsidR="00DC3D73" w:rsidRPr="00F8526F">
              <w:rPr>
                <w:rFonts w:cstheme="minorHAnsi"/>
                <w:lang w:val="it-IT"/>
              </w:rPr>
              <w:t xml:space="preserve"> Tape </w:t>
            </w:r>
            <w:proofErr w:type="spellStart"/>
            <w:r w:rsidR="00DC3D73" w:rsidRPr="00F8526F">
              <w:rPr>
                <w:rFonts w:cstheme="minorHAnsi"/>
                <w:lang w:val="it-IT"/>
              </w:rPr>
              <w:t>Barriers</w:t>
            </w:r>
            <w:proofErr w:type="spellEnd"/>
            <w:r w:rsidR="00DC3D73" w:rsidRPr="00F8526F">
              <w:rPr>
                <w:rFonts w:cstheme="minorHAnsi"/>
                <w:lang w:val="it-IT"/>
              </w:rPr>
              <w:t xml:space="preserve"> Daria Ciriaci</w:t>
            </w:r>
            <w:r w:rsidR="0098583E" w:rsidRPr="00F8526F">
              <w:rPr>
                <w:rFonts w:cstheme="minorHAnsi"/>
                <w:lang w:val="it-IT"/>
              </w:rPr>
              <w:t xml:space="preserve">, </w:t>
            </w:r>
            <w:proofErr w:type="spellStart"/>
            <w:r w:rsidR="0098583E" w:rsidRPr="00F8526F">
              <w:rPr>
                <w:rFonts w:cstheme="minorHAnsi"/>
                <w:lang w:val="it-IT"/>
              </w:rPr>
              <w:t>Economic</w:t>
            </w:r>
            <w:proofErr w:type="spellEnd"/>
            <w:r w:rsidR="0098583E" w:rsidRPr="00F8526F">
              <w:rPr>
                <w:rFonts w:cstheme="minorHAnsi"/>
                <w:lang w:val="it-IT"/>
              </w:rPr>
              <w:t xml:space="preserve"> </w:t>
            </w:r>
            <w:proofErr w:type="spellStart"/>
            <w:r w:rsidR="0098583E" w:rsidRPr="00F8526F">
              <w:rPr>
                <w:rFonts w:cstheme="minorHAnsi"/>
                <w:lang w:val="it-IT"/>
              </w:rPr>
              <w:t>Papers</w:t>
            </w:r>
            <w:proofErr w:type="spellEnd"/>
            <w:r w:rsidR="0098583E" w:rsidRPr="00F8526F">
              <w:rPr>
                <w:rFonts w:cstheme="minorHAnsi"/>
                <w:lang w:val="it-IT"/>
              </w:rPr>
              <w:t xml:space="preserve"> 532 | </w:t>
            </w:r>
            <w:proofErr w:type="spellStart"/>
            <w:r w:rsidR="0098583E" w:rsidRPr="00F8526F">
              <w:rPr>
                <w:rFonts w:cstheme="minorHAnsi"/>
                <w:lang w:val="it-IT"/>
              </w:rPr>
              <w:t>September</w:t>
            </w:r>
            <w:proofErr w:type="spellEnd"/>
            <w:r w:rsidR="0098583E" w:rsidRPr="00F8526F">
              <w:rPr>
                <w:rFonts w:cstheme="minorHAnsi"/>
                <w:lang w:val="it-IT"/>
              </w:rPr>
              <w:t xml:space="preserve"> 2014</w:t>
            </w:r>
          </w:p>
          <w:p w14:paraId="550EC3D9" w14:textId="77777777" w:rsidR="002071E3" w:rsidRPr="00F8526F" w:rsidRDefault="00FB2817" w:rsidP="00563D48">
            <w:pPr>
              <w:pStyle w:val="Paragrafoelenco"/>
              <w:numPr>
                <w:ilvl w:val="0"/>
                <w:numId w:val="8"/>
              </w:numPr>
              <w:spacing w:after="0" w:line="240" w:lineRule="auto"/>
              <w:rPr>
                <w:rFonts w:cstheme="minorHAnsi"/>
                <w:lang w:val="it-IT"/>
              </w:rPr>
            </w:pPr>
            <w:hyperlink r:id="rId12" w:history="1">
              <w:r w:rsidR="002071E3" w:rsidRPr="00F8526F">
                <w:rPr>
                  <w:rStyle w:val="Collegamentoipertestuale"/>
                  <w:rFonts w:cstheme="minorHAnsi"/>
                  <w:lang w:val="it-IT"/>
                </w:rPr>
                <w:t>https://openknowledge.worldbank.org/bitstream/handle/10986/32436/9781464814402.pdf</w:t>
              </w:r>
            </w:hyperlink>
            <w:r w:rsidR="002071E3" w:rsidRPr="00F8526F">
              <w:rPr>
                <w:rFonts w:cstheme="minorHAnsi"/>
                <w:lang w:val="it-IT"/>
              </w:rPr>
              <w:t xml:space="preserve"> </w:t>
            </w:r>
          </w:p>
          <w:p w14:paraId="327C3034" w14:textId="77777777" w:rsidR="00ED348E" w:rsidRPr="00F8526F" w:rsidRDefault="002071E3" w:rsidP="008F1D25">
            <w:pPr>
              <w:pStyle w:val="Paragrafoelenco"/>
              <w:numPr>
                <w:ilvl w:val="0"/>
                <w:numId w:val="8"/>
              </w:numPr>
              <w:spacing w:after="0" w:line="240" w:lineRule="auto"/>
              <w:rPr>
                <w:rFonts w:cstheme="minorHAnsi"/>
                <w:lang w:val="it-IT"/>
              </w:rPr>
            </w:pPr>
            <w:r w:rsidRPr="00F8526F">
              <w:rPr>
                <w:rFonts w:cstheme="minorHAnsi"/>
                <w:lang w:val="it-IT"/>
              </w:rPr>
              <w:t xml:space="preserve">Doing Business Comparing Business Regulation in 190 </w:t>
            </w:r>
            <w:proofErr w:type="spellStart"/>
            <w:r w:rsidRPr="00F8526F">
              <w:rPr>
                <w:rFonts w:cstheme="minorHAnsi"/>
                <w:lang w:val="it-IT"/>
              </w:rPr>
              <w:t>Economies</w:t>
            </w:r>
            <w:proofErr w:type="spellEnd"/>
            <w:r w:rsidRPr="00F8526F">
              <w:rPr>
                <w:rFonts w:cstheme="minorHAnsi"/>
                <w:lang w:val="it-IT"/>
              </w:rPr>
              <w:t xml:space="preserve"> 2020</w:t>
            </w:r>
            <w:r w:rsidR="00563D48" w:rsidRPr="00F8526F">
              <w:rPr>
                <w:rFonts w:cstheme="minorHAnsi"/>
                <w:lang w:val="it-IT"/>
              </w:rPr>
              <w:t xml:space="preserve">, </w:t>
            </w:r>
            <w:hyperlink r:id="rId13" w:history="1">
              <w:proofErr w:type="gramStart"/>
              <w:r w:rsidR="00DD6141" w:rsidRPr="00F8526F">
                <w:rPr>
                  <w:rStyle w:val="Collegamentoipertestuale"/>
                  <w:rFonts w:cstheme="minorHAnsi"/>
                  <w:lang w:val="it-IT"/>
                </w:rPr>
                <w:t>https://www.ncbi.nlm.nih.gov/pmc/articles/PMC3357789/</w:t>
              </w:r>
            </w:hyperlink>
            <w:r w:rsidR="00563D48" w:rsidRPr="00F8526F">
              <w:rPr>
                <w:rFonts w:cstheme="minorHAnsi"/>
                <w:lang w:val="it-IT"/>
              </w:rPr>
              <w:t xml:space="preserve"> </w:t>
            </w:r>
            <w:r w:rsidR="00ED348E" w:rsidRPr="00F8526F">
              <w:rPr>
                <w:rFonts w:cstheme="minorHAnsi"/>
                <w:lang w:val="it-IT"/>
              </w:rPr>
              <w:t xml:space="preserve"> </w:t>
            </w:r>
            <w:proofErr w:type="spellStart"/>
            <w:r w:rsidR="00ED348E" w:rsidRPr="00F8526F">
              <w:rPr>
                <w:rFonts w:cstheme="minorHAnsi"/>
                <w:lang w:val="it-IT"/>
              </w:rPr>
              <w:t>Coping</w:t>
            </w:r>
            <w:proofErr w:type="spellEnd"/>
            <w:proofErr w:type="gramEnd"/>
            <w:r w:rsidR="00ED348E" w:rsidRPr="00F8526F">
              <w:rPr>
                <w:rFonts w:cstheme="minorHAnsi"/>
                <w:lang w:val="it-IT"/>
              </w:rPr>
              <w:t xml:space="preserve"> with </w:t>
            </w:r>
            <w:proofErr w:type="spellStart"/>
            <w:r w:rsidR="00ED348E" w:rsidRPr="00F8526F">
              <w:rPr>
                <w:rFonts w:cstheme="minorHAnsi"/>
                <w:lang w:val="it-IT"/>
              </w:rPr>
              <w:t>Complexity</w:t>
            </w:r>
            <w:proofErr w:type="spellEnd"/>
            <w:r w:rsidR="00ED348E" w:rsidRPr="00F8526F">
              <w:rPr>
                <w:rFonts w:cstheme="minorHAnsi"/>
                <w:lang w:val="it-IT"/>
              </w:rPr>
              <w:t>, Uncertainty and Ambiguity in Risk Governance: A Synthesis</w:t>
            </w:r>
          </w:p>
          <w:p w14:paraId="61520298" w14:textId="77777777" w:rsidR="00925C14" w:rsidRPr="00563D48" w:rsidRDefault="00925C14" w:rsidP="00563D48">
            <w:pPr>
              <w:pStyle w:val="Paragrafoelenco"/>
              <w:numPr>
                <w:ilvl w:val="0"/>
                <w:numId w:val="8"/>
              </w:numPr>
              <w:rPr>
                <w:rStyle w:val="Collegamentoipertestuale"/>
                <w:rFonts w:cstheme="minorHAnsi"/>
              </w:rPr>
            </w:pPr>
            <w:r w:rsidRPr="00563D48">
              <w:rPr>
                <w:rStyle w:val="Collegamentoipertestuale"/>
                <w:rFonts w:cstheme="minorHAnsi"/>
              </w:rPr>
              <w:t xml:space="preserve">Pictures: pixaby and google photos </w:t>
            </w:r>
          </w:p>
          <w:p w14:paraId="223A7AE8" w14:textId="77777777" w:rsidR="00563D48" w:rsidRPr="00563D48" w:rsidRDefault="00563D48" w:rsidP="00563D48">
            <w:pPr>
              <w:pStyle w:val="Paragrafoelenco"/>
              <w:numPr>
                <w:ilvl w:val="0"/>
                <w:numId w:val="8"/>
              </w:numPr>
              <w:spacing w:after="0" w:line="240" w:lineRule="auto"/>
              <w:rPr>
                <w:rFonts w:cstheme="minorHAnsi"/>
                <w:lang w:val="en-GB"/>
              </w:rPr>
            </w:pPr>
            <w:r w:rsidRPr="00F8526F">
              <w:rPr>
                <w:rFonts w:cstheme="minorHAnsi"/>
                <w:color w:val="001133"/>
                <w:shd w:val="clear" w:color="auto" w:fill="FCFCFC"/>
                <w:lang w:val="it-IT"/>
              </w:rPr>
              <w:t>Group decision making (Sławomir Wawak) [video</w:t>
            </w:r>
            <w:proofErr w:type="gramStart"/>
            <w:r w:rsidRPr="00F8526F">
              <w:rPr>
                <w:rFonts w:cstheme="minorHAnsi"/>
                <w:color w:val="001133"/>
                <w:shd w:val="clear" w:color="auto" w:fill="FCFCFC"/>
                <w:lang w:val="it-IT"/>
              </w:rPr>
              <w:t>],</w:t>
            </w:r>
            <w:r w:rsidRPr="00563D48">
              <w:rPr>
                <w:rFonts w:cstheme="minorHAnsi"/>
                <w:lang w:val="en-GB"/>
              </w:rPr>
              <w:t>via</w:t>
            </w:r>
            <w:proofErr w:type="gramEnd"/>
            <w:r w:rsidRPr="00563D48">
              <w:rPr>
                <w:rFonts w:cstheme="minorHAnsi"/>
                <w:lang w:val="en-GB"/>
              </w:rPr>
              <w:t xml:space="preserve"> </w:t>
            </w:r>
          </w:p>
          <w:p w14:paraId="3889C929" w14:textId="77777777" w:rsidR="00563D48" w:rsidRPr="00563D48" w:rsidRDefault="00CA5181" w:rsidP="00563D48">
            <w:pPr>
              <w:pStyle w:val="Paragrafoelenco"/>
              <w:numPr>
                <w:ilvl w:val="0"/>
                <w:numId w:val="8"/>
              </w:numPr>
              <w:rPr>
                <w:rFonts w:cstheme="minorHAnsi"/>
                <w:color w:val="0563C1" w:themeColor="hyperlink"/>
                <w:u w:val="single"/>
              </w:rPr>
            </w:pPr>
            <w:hyperlink r:id="rId14" w:history="1">
              <w:r w:rsidR="00563D48" w:rsidRPr="00563D48">
                <w:rPr>
                  <w:rStyle w:val="Collegamentoipertestuale"/>
                  <w:rFonts w:cstheme="minorHAnsi"/>
                </w:rPr>
                <w:t>https://youtu.be/9n6qz5Ls3rg</w:t>
              </w:r>
            </w:hyperlink>
          </w:p>
        </w:tc>
      </w:tr>
      <w:tr w:rsidR="00643EC7" w:rsidRPr="006303DA" w14:paraId="05C01E5C" w14:textId="77777777" w:rsidTr="00563D48">
        <w:trPr>
          <w:trHeight w:hRule="exact" w:val="454"/>
          <w:jc w:val="center"/>
        </w:trPr>
        <w:tc>
          <w:tcPr>
            <w:tcW w:w="2984"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14:paraId="5382E111" w14:textId="4D5501DF" w:rsidR="00643EC7" w:rsidRPr="0084451D" w:rsidRDefault="0084451D" w:rsidP="002F2C35">
            <w:pPr>
              <w:rPr>
                <w:rFonts w:cstheme="minorHAnsi"/>
                <w:b/>
                <w:color w:val="FFFFFF" w:themeColor="background1"/>
                <w:lang w:val="el-GR"/>
              </w:rPr>
            </w:pPr>
            <w:r>
              <w:rPr>
                <w:rFonts w:cstheme="minorHAnsi"/>
                <w:b/>
                <w:color w:val="FFFFFF" w:themeColor="background1"/>
                <w:lang w:val="el-GR"/>
              </w:rPr>
              <w:lastRenderedPageBreak/>
              <w:t>Σχετική Παρουσίαση</w:t>
            </w:r>
          </w:p>
        </w:tc>
        <w:tc>
          <w:tcPr>
            <w:tcW w:w="6870"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F013AC4" w14:textId="28D38630" w:rsidR="00436EB5" w:rsidRPr="0084451D" w:rsidRDefault="00563D48" w:rsidP="00436EB5">
            <w:pPr>
              <w:rPr>
                <w:rFonts w:cstheme="minorHAnsi"/>
                <w:lang w:val="el-GR"/>
              </w:rPr>
            </w:pPr>
            <w:r w:rsidRPr="0084451D">
              <w:rPr>
                <w:rFonts w:cstheme="minorHAnsi"/>
                <w:lang w:val="el-GR"/>
              </w:rPr>
              <w:t xml:space="preserve">3.3 </w:t>
            </w:r>
            <w:r w:rsidR="0084451D">
              <w:rPr>
                <w:rFonts w:cstheme="minorHAnsi"/>
                <w:lang w:val="el-GR"/>
              </w:rPr>
              <w:t>Αντιμετώπιση της αβεβαιότητας, της ασάφειας και του κινδύνου</w:t>
            </w:r>
          </w:p>
          <w:p w14:paraId="4D385921" w14:textId="77777777" w:rsidR="00643EC7" w:rsidRPr="0084451D" w:rsidRDefault="00643EC7" w:rsidP="002F2C35">
            <w:pPr>
              <w:rPr>
                <w:rFonts w:cstheme="minorHAnsi"/>
                <w:lang w:val="el-GR"/>
              </w:rPr>
            </w:pPr>
          </w:p>
        </w:tc>
      </w:tr>
    </w:tbl>
    <w:p w14:paraId="36595AF5" w14:textId="77777777" w:rsidR="00643EC7" w:rsidRPr="00F8526F" w:rsidRDefault="00643EC7">
      <w:pPr>
        <w:rPr>
          <w:rFonts w:cstheme="minorHAnsi"/>
          <w:lang w:val="el-GR"/>
        </w:rPr>
      </w:pPr>
    </w:p>
    <w:sectPr w:rsidR="00643EC7" w:rsidRPr="00F8526F" w:rsidSect="00C31831">
      <w:headerReference w:type="even" r:id="rId15"/>
      <w:headerReference w:type="default" r:id="rId16"/>
      <w:footerReference w:type="even" r:id="rId17"/>
      <w:footerReference w:type="default" r:id="rId18"/>
      <w:headerReference w:type="first" r:id="rId19"/>
      <w:footerReference w:type="firs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27A87" w14:textId="77777777" w:rsidR="00CA5181" w:rsidRDefault="00CA5181" w:rsidP="00643EC7">
      <w:pPr>
        <w:spacing w:after="0" w:line="240" w:lineRule="auto"/>
      </w:pPr>
      <w:r>
        <w:separator/>
      </w:r>
    </w:p>
  </w:endnote>
  <w:endnote w:type="continuationSeparator" w:id="0">
    <w:p w14:paraId="22C4CA22" w14:textId="77777777" w:rsidR="00CA5181" w:rsidRDefault="00CA5181"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87796" w14:textId="77777777" w:rsidR="00F8526F" w:rsidRDefault="00F8526F">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B3436" w14:textId="7A479CFB" w:rsidR="006303DA" w:rsidRDefault="006303DA" w:rsidP="006303DA">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14:anchorId="59DA7687" wp14:editId="0CF6FCA9">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14:anchorId="2D01F61B" wp14:editId="1A41A6F6">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615D7C55" w14:textId="285E553A" w:rsidR="00643EC7" w:rsidRPr="006303DA" w:rsidRDefault="006303DA" w:rsidP="006303DA">
    <w:pPr>
      <w:ind w:left="2127"/>
      <w:rPr>
        <w:color w:val="262626" w:themeColor="text1" w:themeTint="D9"/>
        <w:sz w:val="16"/>
      </w:rPr>
    </w:pPr>
    <w:r w:rsidRPr="006303DA">
      <w:rPr>
        <w:color w:val="262626" w:themeColor="text1" w:themeTint="D9"/>
        <w:sz w:val="16"/>
      </w:rPr>
      <w:t>Legal description – Creative Commons licensing: The materials published on the EntreComp project website are classified as Open Educational Resources' (OER) and can be freely (wit</w:t>
    </w:r>
    <w:bookmarkStart w:id="0" w:name="_GoBack"/>
    <w:bookmarkEnd w:id="0"/>
    <w:r w:rsidRPr="006303DA">
      <w:rPr>
        <w:color w:val="262626" w:themeColor="text1" w:themeTint="D9"/>
        <w:sz w:val="16"/>
      </w:rPr>
      <w: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E8225" w14:textId="77777777" w:rsidR="00F8526F" w:rsidRDefault="00F8526F">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C8FA7" w14:textId="77777777" w:rsidR="00CA5181" w:rsidRDefault="00CA5181" w:rsidP="00643EC7">
      <w:pPr>
        <w:spacing w:after="0" w:line="240" w:lineRule="auto"/>
      </w:pPr>
      <w:r>
        <w:separator/>
      </w:r>
    </w:p>
  </w:footnote>
  <w:footnote w:type="continuationSeparator" w:id="0">
    <w:p w14:paraId="5215651A" w14:textId="77777777" w:rsidR="00CA5181" w:rsidRDefault="00CA5181"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8CFD4" w14:textId="77777777" w:rsidR="00F8526F" w:rsidRDefault="00F8526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1EE7B" w14:textId="77777777"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14:anchorId="0A56A2A3" wp14:editId="38A9F705">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AA1BD" w14:textId="77777777" w:rsidR="00F8526F" w:rsidRDefault="00F8526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337F8"/>
    <w:multiLevelType w:val="multilevel"/>
    <w:tmpl w:val="A3F8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4841"/>
    <w:multiLevelType w:val="hybridMultilevel"/>
    <w:tmpl w:val="37BA6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D7711"/>
    <w:multiLevelType w:val="hybridMultilevel"/>
    <w:tmpl w:val="0D1A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F32297"/>
    <w:multiLevelType w:val="hybridMultilevel"/>
    <w:tmpl w:val="D8E6784C"/>
    <w:lvl w:ilvl="0" w:tplc="A0D2442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030558"/>
    <w:multiLevelType w:val="hybridMultilevel"/>
    <w:tmpl w:val="85208CE2"/>
    <w:lvl w:ilvl="0" w:tplc="3F82CF5E">
      <w:start w:val="1"/>
      <w:numFmt w:val="decimal"/>
      <w:lvlText w:val="%1."/>
      <w:lvlJc w:val="left"/>
      <w:pPr>
        <w:tabs>
          <w:tab w:val="num" w:pos="720"/>
        </w:tabs>
        <w:ind w:left="720" w:hanging="360"/>
      </w:pPr>
    </w:lvl>
    <w:lvl w:ilvl="1" w:tplc="F88CBEEA" w:tentative="1">
      <w:start w:val="1"/>
      <w:numFmt w:val="decimal"/>
      <w:lvlText w:val="%2."/>
      <w:lvlJc w:val="left"/>
      <w:pPr>
        <w:tabs>
          <w:tab w:val="num" w:pos="1440"/>
        </w:tabs>
        <w:ind w:left="1440" w:hanging="360"/>
      </w:pPr>
    </w:lvl>
    <w:lvl w:ilvl="2" w:tplc="890875F4" w:tentative="1">
      <w:start w:val="1"/>
      <w:numFmt w:val="decimal"/>
      <w:lvlText w:val="%3."/>
      <w:lvlJc w:val="left"/>
      <w:pPr>
        <w:tabs>
          <w:tab w:val="num" w:pos="2160"/>
        </w:tabs>
        <w:ind w:left="2160" w:hanging="360"/>
      </w:pPr>
    </w:lvl>
    <w:lvl w:ilvl="3" w:tplc="89BC8C14" w:tentative="1">
      <w:start w:val="1"/>
      <w:numFmt w:val="decimal"/>
      <w:lvlText w:val="%4."/>
      <w:lvlJc w:val="left"/>
      <w:pPr>
        <w:tabs>
          <w:tab w:val="num" w:pos="2880"/>
        </w:tabs>
        <w:ind w:left="2880" w:hanging="360"/>
      </w:pPr>
    </w:lvl>
    <w:lvl w:ilvl="4" w:tplc="53C4FCEE" w:tentative="1">
      <w:start w:val="1"/>
      <w:numFmt w:val="decimal"/>
      <w:lvlText w:val="%5."/>
      <w:lvlJc w:val="left"/>
      <w:pPr>
        <w:tabs>
          <w:tab w:val="num" w:pos="3600"/>
        </w:tabs>
        <w:ind w:left="3600" w:hanging="360"/>
      </w:pPr>
    </w:lvl>
    <w:lvl w:ilvl="5" w:tplc="ED0A4E6A" w:tentative="1">
      <w:start w:val="1"/>
      <w:numFmt w:val="decimal"/>
      <w:lvlText w:val="%6."/>
      <w:lvlJc w:val="left"/>
      <w:pPr>
        <w:tabs>
          <w:tab w:val="num" w:pos="4320"/>
        </w:tabs>
        <w:ind w:left="4320" w:hanging="360"/>
      </w:pPr>
    </w:lvl>
    <w:lvl w:ilvl="6" w:tplc="CE5663D0" w:tentative="1">
      <w:start w:val="1"/>
      <w:numFmt w:val="decimal"/>
      <w:lvlText w:val="%7."/>
      <w:lvlJc w:val="left"/>
      <w:pPr>
        <w:tabs>
          <w:tab w:val="num" w:pos="5040"/>
        </w:tabs>
        <w:ind w:left="5040" w:hanging="360"/>
      </w:pPr>
    </w:lvl>
    <w:lvl w:ilvl="7" w:tplc="9B92BA1A" w:tentative="1">
      <w:start w:val="1"/>
      <w:numFmt w:val="decimal"/>
      <w:lvlText w:val="%8."/>
      <w:lvlJc w:val="left"/>
      <w:pPr>
        <w:tabs>
          <w:tab w:val="num" w:pos="5760"/>
        </w:tabs>
        <w:ind w:left="5760" w:hanging="360"/>
      </w:pPr>
    </w:lvl>
    <w:lvl w:ilvl="8" w:tplc="24786F32" w:tentative="1">
      <w:start w:val="1"/>
      <w:numFmt w:val="decimal"/>
      <w:lvlText w:val="%9."/>
      <w:lvlJc w:val="left"/>
      <w:pPr>
        <w:tabs>
          <w:tab w:val="num" w:pos="6480"/>
        </w:tabs>
        <w:ind w:left="6480" w:hanging="360"/>
      </w:pPr>
    </w:lvl>
  </w:abstractNum>
  <w:abstractNum w:abstractNumId="6" w15:restartNumberingAfterBreak="0">
    <w:nsid w:val="52892361"/>
    <w:multiLevelType w:val="hybridMultilevel"/>
    <w:tmpl w:val="1846A9F0"/>
    <w:lvl w:ilvl="0" w:tplc="E98C4AE6">
      <w:start w:val="1"/>
      <w:numFmt w:val="decimal"/>
      <w:lvlText w:val="%1."/>
      <w:lvlJc w:val="left"/>
      <w:pPr>
        <w:tabs>
          <w:tab w:val="num" w:pos="720"/>
        </w:tabs>
        <w:ind w:left="720" w:hanging="360"/>
      </w:pPr>
    </w:lvl>
    <w:lvl w:ilvl="1" w:tplc="BCF69A98" w:tentative="1">
      <w:start w:val="1"/>
      <w:numFmt w:val="decimal"/>
      <w:lvlText w:val="%2."/>
      <w:lvlJc w:val="left"/>
      <w:pPr>
        <w:tabs>
          <w:tab w:val="num" w:pos="1440"/>
        </w:tabs>
        <w:ind w:left="1440" w:hanging="360"/>
      </w:pPr>
    </w:lvl>
    <w:lvl w:ilvl="2" w:tplc="4E22DFB4" w:tentative="1">
      <w:start w:val="1"/>
      <w:numFmt w:val="decimal"/>
      <w:lvlText w:val="%3."/>
      <w:lvlJc w:val="left"/>
      <w:pPr>
        <w:tabs>
          <w:tab w:val="num" w:pos="2160"/>
        </w:tabs>
        <w:ind w:left="2160" w:hanging="360"/>
      </w:pPr>
    </w:lvl>
    <w:lvl w:ilvl="3" w:tplc="9A1EDD54" w:tentative="1">
      <w:start w:val="1"/>
      <w:numFmt w:val="decimal"/>
      <w:lvlText w:val="%4."/>
      <w:lvlJc w:val="left"/>
      <w:pPr>
        <w:tabs>
          <w:tab w:val="num" w:pos="2880"/>
        </w:tabs>
        <w:ind w:left="2880" w:hanging="360"/>
      </w:pPr>
    </w:lvl>
    <w:lvl w:ilvl="4" w:tplc="788287FC" w:tentative="1">
      <w:start w:val="1"/>
      <w:numFmt w:val="decimal"/>
      <w:lvlText w:val="%5."/>
      <w:lvlJc w:val="left"/>
      <w:pPr>
        <w:tabs>
          <w:tab w:val="num" w:pos="3600"/>
        </w:tabs>
        <w:ind w:left="3600" w:hanging="360"/>
      </w:pPr>
    </w:lvl>
    <w:lvl w:ilvl="5" w:tplc="5F301816" w:tentative="1">
      <w:start w:val="1"/>
      <w:numFmt w:val="decimal"/>
      <w:lvlText w:val="%6."/>
      <w:lvlJc w:val="left"/>
      <w:pPr>
        <w:tabs>
          <w:tab w:val="num" w:pos="4320"/>
        </w:tabs>
        <w:ind w:left="4320" w:hanging="360"/>
      </w:pPr>
    </w:lvl>
    <w:lvl w:ilvl="6" w:tplc="45DEDBEE" w:tentative="1">
      <w:start w:val="1"/>
      <w:numFmt w:val="decimal"/>
      <w:lvlText w:val="%7."/>
      <w:lvlJc w:val="left"/>
      <w:pPr>
        <w:tabs>
          <w:tab w:val="num" w:pos="5040"/>
        </w:tabs>
        <w:ind w:left="5040" w:hanging="360"/>
      </w:pPr>
    </w:lvl>
    <w:lvl w:ilvl="7" w:tplc="EB022A64" w:tentative="1">
      <w:start w:val="1"/>
      <w:numFmt w:val="decimal"/>
      <w:lvlText w:val="%8."/>
      <w:lvlJc w:val="left"/>
      <w:pPr>
        <w:tabs>
          <w:tab w:val="num" w:pos="5760"/>
        </w:tabs>
        <w:ind w:left="5760" w:hanging="360"/>
      </w:pPr>
    </w:lvl>
    <w:lvl w:ilvl="8" w:tplc="CCF68218" w:tentative="1">
      <w:start w:val="1"/>
      <w:numFmt w:val="decimal"/>
      <w:lvlText w:val="%9."/>
      <w:lvlJc w:val="left"/>
      <w:pPr>
        <w:tabs>
          <w:tab w:val="num" w:pos="6480"/>
        </w:tabs>
        <w:ind w:left="6480" w:hanging="360"/>
      </w:pPr>
    </w:lvl>
  </w:abstractNum>
  <w:abstractNum w:abstractNumId="7" w15:restartNumberingAfterBreak="0">
    <w:nsid w:val="5DE615C4"/>
    <w:multiLevelType w:val="multilevel"/>
    <w:tmpl w:val="693C9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9100F3"/>
    <w:multiLevelType w:val="hybridMultilevel"/>
    <w:tmpl w:val="543850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01C22D0"/>
    <w:multiLevelType w:val="hybridMultilevel"/>
    <w:tmpl w:val="9766A0DC"/>
    <w:lvl w:ilvl="0" w:tplc="B14AD34C">
      <w:start w:val="1"/>
      <w:numFmt w:val="decimal"/>
      <w:lvlText w:val="%1."/>
      <w:lvlJc w:val="left"/>
      <w:pPr>
        <w:tabs>
          <w:tab w:val="num" w:pos="720"/>
        </w:tabs>
        <w:ind w:left="720" w:hanging="360"/>
      </w:pPr>
    </w:lvl>
    <w:lvl w:ilvl="1" w:tplc="B9B033BC" w:tentative="1">
      <w:start w:val="1"/>
      <w:numFmt w:val="decimal"/>
      <w:lvlText w:val="%2."/>
      <w:lvlJc w:val="left"/>
      <w:pPr>
        <w:tabs>
          <w:tab w:val="num" w:pos="1440"/>
        </w:tabs>
        <w:ind w:left="1440" w:hanging="360"/>
      </w:pPr>
    </w:lvl>
    <w:lvl w:ilvl="2" w:tplc="20A6D786" w:tentative="1">
      <w:start w:val="1"/>
      <w:numFmt w:val="decimal"/>
      <w:lvlText w:val="%3."/>
      <w:lvlJc w:val="left"/>
      <w:pPr>
        <w:tabs>
          <w:tab w:val="num" w:pos="2160"/>
        </w:tabs>
        <w:ind w:left="2160" w:hanging="360"/>
      </w:pPr>
    </w:lvl>
    <w:lvl w:ilvl="3" w:tplc="A934D74A" w:tentative="1">
      <w:start w:val="1"/>
      <w:numFmt w:val="decimal"/>
      <w:lvlText w:val="%4."/>
      <w:lvlJc w:val="left"/>
      <w:pPr>
        <w:tabs>
          <w:tab w:val="num" w:pos="2880"/>
        </w:tabs>
        <w:ind w:left="2880" w:hanging="360"/>
      </w:pPr>
    </w:lvl>
    <w:lvl w:ilvl="4" w:tplc="EC4CDC22" w:tentative="1">
      <w:start w:val="1"/>
      <w:numFmt w:val="decimal"/>
      <w:lvlText w:val="%5."/>
      <w:lvlJc w:val="left"/>
      <w:pPr>
        <w:tabs>
          <w:tab w:val="num" w:pos="3600"/>
        </w:tabs>
        <w:ind w:left="3600" w:hanging="360"/>
      </w:pPr>
    </w:lvl>
    <w:lvl w:ilvl="5" w:tplc="9AF2B632" w:tentative="1">
      <w:start w:val="1"/>
      <w:numFmt w:val="decimal"/>
      <w:lvlText w:val="%6."/>
      <w:lvlJc w:val="left"/>
      <w:pPr>
        <w:tabs>
          <w:tab w:val="num" w:pos="4320"/>
        </w:tabs>
        <w:ind w:left="4320" w:hanging="360"/>
      </w:pPr>
    </w:lvl>
    <w:lvl w:ilvl="6" w:tplc="52DC164A" w:tentative="1">
      <w:start w:val="1"/>
      <w:numFmt w:val="decimal"/>
      <w:lvlText w:val="%7."/>
      <w:lvlJc w:val="left"/>
      <w:pPr>
        <w:tabs>
          <w:tab w:val="num" w:pos="5040"/>
        </w:tabs>
        <w:ind w:left="5040" w:hanging="360"/>
      </w:pPr>
    </w:lvl>
    <w:lvl w:ilvl="7" w:tplc="7EB2DDFA" w:tentative="1">
      <w:start w:val="1"/>
      <w:numFmt w:val="decimal"/>
      <w:lvlText w:val="%8."/>
      <w:lvlJc w:val="left"/>
      <w:pPr>
        <w:tabs>
          <w:tab w:val="num" w:pos="5760"/>
        </w:tabs>
        <w:ind w:left="5760" w:hanging="360"/>
      </w:pPr>
    </w:lvl>
    <w:lvl w:ilvl="8" w:tplc="6374D3E0" w:tentative="1">
      <w:start w:val="1"/>
      <w:numFmt w:val="decimal"/>
      <w:lvlText w:val="%9."/>
      <w:lvlJc w:val="left"/>
      <w:pPr>
        <w:tabs>
          <w:tab w:val="num" w:pos="6480"/>
        </w:tabs>
        <w:ind w:left="6480" w:hanging="360"/>
      </w:pPr>
    </w:lvl>
  </w:abstractNum>
  <w:abstractNum w:abstractNumId="10" w15:restartNumberingAfterBreak="0">
    <w:nsid w:val="77D20ADA"/>
    <w:multiLevelType w:val="hybridMultilevel"/>
    <w:tmpl w:val="D7987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1"/>
  </w:num>
  <w:num w:numId="5">
    <w:abstractNumId w:val="9"/>
  </w:num>
  <w:num w:numId="6">
    <w:abstractNumId w:val="8"/>
  </w:num>
  <w:num w:numId="7">
    <w:abstractNumId w:val="10"/>
  </w:num>
  <w:num w:numId="8">
    <w:abstractNumId w:val="4"/>
  </w:num>
  <w:num w:numId="9">
    <w:abstractNumId w:val="2"/>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142A0"/>
    <w:rsid w:val="00043B69"/>
    <w:rsid w:val="00057839"/>
    <w:rsid w:val="000C48DF"/>
    <w:rsid w:val="000D0A67"/>
    <w:rsid w:val="000D6356"/>
    <w:rsid w:val="000E27A4"/>
    <w:rsid w:val="000E7AF0"/>
    <w:rsid w:val="00154A12"/>
    <w:rsid w:val="00176B0F"/>
    <w:rsid w:val="00191A52"/>
    <w:rsid w:val="001F0E3C"/>
    <w:rsid w:val="00205B44"/>
    <w:rsid w:val="002071E3"/>
    <w:rsid w:val="002244C2"/>
    <w:rsid w:val="00294029"/>
    <w:rsid w:val="002A22B8"/>
    <w:rsid w:val="002A7B2F"/>
    <w:rsid w:val="002B140F"/>
    <w:rsid w:val="002B1F60"/>
    <w:rsid w:val="002B2615"/>
    <w:rsid w:val="002B74E0"/>
    <w:rsid w:val="003067E6"/>
    <w:rsid w:val="00335512"/>
    <w:rsid w:val="0036413E"/>
    <w:rsid w:val="003732B3"/>
    <w:rsid w:val="00381CD6"/>
    <w:rsid w:val="003D4FE2"/>
    <w:rsid w:val="003F34E5"/>
    <w:rsid w:val="00406FBD"/>
    <w:rsid w:val="004127F7"/>
    <w:rsid w:val="00414985"/>
    <w:rsid w:val="00424870"/>
    <w:rsid w:val="0043549D"/>
    <w:rsid w:val="00436B91"/>
    <w:rsid w:val="00436EB5"/>
    <w:rsid w:val="004603F2"/>
    <w:rsid w:val="00477746"/>
    <w:rsid w:val="00494E20"/>
    <w:rsid w:val="004B290F"/>
    <w:rsid w:val="004B6063"/>
    <w:rsid w:val="004C083B"/>
    <w:rsid w:val="004C5FDD"/>
    <w:rsid w:val="004C776D"/>
    <w:rsid w:val="004F4924"/>
    <w:rsid w:val="00511872"/>
    <w:rsid w:val="00526644"/>
    <w:rsid w:val="00527FD1"/>
    <w:rsid w:val="00533590"/>
    <w:rsid w:val="00547717"/>
    <w:rsid w:val="00563D48"/>
    <w:rsid w:val="005F1379"/>
    <w:rsid w:val="006303DA"/>
    <w:rsid w:val="00643EC7"/>
    <w:rsid w:val="0065103D"/>
    <w:rsid w:val="00662CDE"/>
    <w:rsid w:val="006747AE"/>
    <w:rsid w:val="00683721"/>
    <w:rsid w:val="006C43B9"/>
    <w:rsid w:val="006F5589"/>
    <w:rsid w:val="00734175"/>
    <w:rsid w:val="007360C1"/>
    <w:rsid w:val="00737E6F"/>
    <w:rsid w:val="007806F4"/>
    <w:rsid w:val="0079487A"/>
    <w:rsid w:val="007A1234"/>
    <w:rsid w:val="007A18B6"/>
    <w:rsid w:val="007C41BA"/>
    <w:rsid w:val="007D6882"/>
    <w:rsid w:val="007E123D"/>
    <w:rsid w:val="00804AEB"/>
    <w:rsid w:val="0084451D"/>
    <w:rsid w:val="00861CBA"/>
    <w:rsid w:val="00875C05"/>
    <w:rsid w:val="00880844"/>
    <w:rsid w:val="008872A0"/>
    <w:rsid w:val="008A1B57"/>
    <w:rsid w:val="008B3202"/>
    <w:rsid w:val="008B7326"/>
    <w:rsid w:val="008F1D25"/>
    <w:rsid w:val="008F241C"/>
    <w:rsid w:val="00904883"/>
    <w:rsid w:val="00915C91"/>
    <w:rsid w:val="00925C14"/>
    <w:rsid w:val="00927F98"/>
    <w:rsid w:val="00983E81"/>
    <w:rsid w:val="0098583E"/>
    <w:rsid w:val="00995744"/>
    <w:rsid w:val="009A2AD8"/>
    <w:rsid w:val="009C566D"/>
    <w:rsid w:val="00A1671D"/>
    <w:rsid w:val="00A267C4"/>
    <w:rsid w:val="00A31F0E"/>
    <w:rsid w:val="00A71EFA"/>
    <w:rsid w:val="00AD3259"/>
    <w:rsid w:val="00AF3620"/>
    <w:rsid w:val="00B04316"/>
    <w:rsid w:val="00B10563"/>
    <w:rsid w:val="00B16C8D"/>
    <w:rsid w:val="00B67EE3"/>
    <w:rsid w:val="00B769C1"/>
    <w:rsid w:val="00B77BAF"/>
    <w:rsid w:val="00BA5770"/>
    <w:rsid w:val="00BC12FC"/>
    <w:rsid w:val="00BF0B10"/>
    <w:rsid w:val="00BF6BFD"/>
    <w:rsid w:val="00C166F1"/>
    <w:rsid w:val="00C31831"/>
    <w:rsid w:val="00CA5181"/>
    <w:rsid w:val="00D21370"/>
    <w:rsid w:val="00D3323F"/>
    <w:rsid w:val="00D47238"/>
    <w:rsid w:val="00D876DE"/>
    <w:rsid w:val="00DA1CA6"/>
    <w:rsid w:val="00DA5FC7"/>
    <w:rsid w:val="00DC13A4"/>
    <w:rsid w:val="00DC18F6"/>
    <w:rsid w:val="00DC3D73"/>
    <w:rsid w:val="00DD6141"/>
    <w:rsid w:val="00DF74C3"/>
    <w:rsid w:val="00E61B47"/>
    <w:rsid w:val="00E7624B"/>
    <w:rsid w:val="00E917EA"/>
    <w:rsid w:val="00EB578A"/>
    <w:rsid w:val="00ED348E"/>
    <w:rsid w:val="00EE497D"/>
    <w:rsid w:val="00F12EC4"/>
    <w:rsid w:val="00F45255"/>
    <w:rsid w:val="00F8526F"/>
    <w:rsid w:val="00FA3364"/>
    <w:rsid w:val="00FB2817"/>
    <w:rsid w:val="00FD76F2"/>
    <w:rsid w:val="00FE12EE"/>
    <w:rsid w:val="00FF70F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DF71F"/>
  <w15:docId w15:val="{D559D8BC-9A91-4748-898C-20328F8A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paragraph" w:styleId="Titolo1">
    <w:name w:val="heading 1"/>
    <w:basedOn w:val="Normale"/>
    <w:link w:val="Titolo1Carattere"/>
    <w:uiPriority w:val="9"/>
    <w:qFormat/>
    <w:rsid w:val="00E61B47"/>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paragraph" w:styleId="Titolo3">
    <w:name w:val="heading 3"/>
    <w:basedOn w:val="Normale"/>
    <w:next w:val="Normale"/>
    <w:link w:val="Titolo3Carattere"/>
    <w:uiPriority w:val="9"/>
    <w:semiHidden/>
    <w:unhideWhenUsed/>
    <w:qFormat/>
    <w:rsid w:val="003067E6"/>
    <w:pPr>
      <w:keepNext/>
      <w:keepLines/>
      <w:spacing w:before="200" w:after="0"/>
      <w:outlineLvl w:val="2"/>
    </w:pPr>
    <w:rPr>
      <w:rFonts w:asciiTheme="majorHAnsi" w:eastAsiaTheme="majorEastAsia" w:hAnsiTheme="majorHAnsi" w:cstheme="majorBidi"/>
      <w:b/>
      <w:bCs/>
      <w:color w:val="4472C4" w:themeColor="accent1"/>
    </w:rPr>
  </w:style>
  <w:style w:type="paragraph" w:styleId="Titolo5">
    <w:name w:val="heading 5"/>
    <w:basedOn w:val="Normale"/>
    <w:next w:val="Normale"/>
    <w:link w:val="Titolo5Carattere"/>
    <w:uiPriority w:val="9"/>
    <w:semiHidden/>
    <w:unhideWhenUsed/>
    <w:qFormat/>
    <w:rsid w:val="0054771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436EB5"/>
    <w:rPr>
      <w:rFonts w:ascii="Times New Roman" w:hAnsi="Times New Roman" w:cs="Times New Roman"/>
      <w:sz w:val="24"/>
      <w:szCs w:val="24"/>
    </w:rPr>
  </w:style>
  <w:style w:type="character" w:customStyle="1" w:styleId="Titolo1Carattere">
    <w:name w:val="Titolo 1 Carattere"/>
    <w:basedOn w:val="Carpredefinitoparagrafo"/>
    <w:link w:val="Titolo1"/>
    <w:uiPriority w:val="9"/>
    <w:rsid w:val="00E61B47"/>
    <w:rPr>
      <w:rFonts w:ascii="Times New Roman" w:eastAsia="Times New Roman" w:hAnsi="Times New Roman" w:cs="Times New Roman"/>
      <w:b/>
      <w:bCs/>
      <w:kern w:val="36"/>
      <w:sz w:val="48"/>
      <w:szCs w:val="48"/>
      <w:lang w:val="de-DE" w:eastAsia="de-DE"/>
    </w:rPr>
  </w:style>
  <w:style w:type="character" w:styleId="Collegamentoipertestuale">
    <w:name w:val="Hyperlink"/>
    <w:basedOn w:val="Carpredefinitoparagrafo"/>
    <w:uiPriority w:val="99"/>
    <w:unhideWhenUsed/>
    <w:rsid w:val="00DA5FC7"/>
    <w:rPr>
      <w:color w:val="0563C1" w:themeColor="hyperlink"/>
      <w:u w:val="single"/>
    </w:rPr>
  </w:style>
  <w:style w:type="character" w:customStyle="1" w:styleId="Menzionenonrisolta1">
    <w:name w:val="Menzione non risolta1"/>
    <w:basedOn w:val="Carpredefinitoparagrafo"/>
    <w:uiPriority w:val="99"/>
    <w:semiHidden/>
    <w:unhideWhenUsed/>
    <w:rsid w:val="00DA5FC7"/>
    <w:rPr>
      <w:color w:val="605E5C"/>
      <w:shd w:val="clear" w:color="auto" w:fill="E1DFDD"/>
    </w:rPr>
  </w:style>
  <w:style w:type="character" w:customStyle="1" w:styleId="Titolo5Carattere">
    <w:name w:val="Titolo 5 Carattere"/>
    <w:basedOn w:val="Carpredefinitoparagrafo"/>
    <w:link w:val="Titolo5"/>
    <w:uiPriority w:val="9"/>
    <w:semiHidden/>
    <w:rsid w:val="00547717"/>
    <w:rPr>
      <w:rFonts w:asciiTheme="majorHAnsi" w:eastAsiaTheme="majorEastAsia" w:hAnsiTheme="majorHAnsi" w:cstheme="majorBidi"/>
      <w:color w:val="2F5496" w:themeColor="accent1" w:themeShade="BF"/>
      <w:lang w:val="es-ES"/>
    </w:rPr>
  </w:style>
  <w:style w:type="paragraph" w:styleId="Testofumetto">
    <w:name w:val="Balloon Text"/>
    <w:basedOn w:val="Normale"/>
    <w:link w:val="TestofumettoCarattere"/>
    <w:uiPriority w:val="99"/>
    <w:semiHidden/>
    <w:unhideWhenUsed/>
    <w:rsid w:val="00205B4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05B44"/>
    <w:rPr>
      <w:rFonts w:ascii="Tahoma" w:hAnsi="Tahoma" w:cs="Tahoma"/>
      <w:sz w:val="16"/>
      <w:szCs w:val="16"/>
      <w:lang w:val="es-ES"/>
    </w:rPr>
  </w:style>
  <w:style w:type="character" w:customStyle="1" w:styleId="ls18">
    <w:name w:val="ls18"/>
    <w:basedOn w:val="Carpredefinitoparagrafo"/>
    <w:rsid w:val="00983E81"/>
  </w:style>
  <w:style w:type="character" w:customStyle="1" w:styleId="fs1">
    <w:name w:val="fs1"/>
    <w:basedOn w:val="Carpredefinitoparagrafo"/>
    <w:rsid w:val="0079487A"/>
  </w:style>
  <w:style w:type="character" w:customStyle="1" w:styleId="ls2">
    <w:name w:val="ls2"/>
    <w:basedOn w:val="Carpredefinitoparagrafo"/>
    <w:rsid w:val="0079487A"/>
  </w:style>
  <w:style w:type="character" w:customStyle="1" w:styleId="ls15">
    <w:name w:val="ls15"/>
    <w:basedOn w:val="Carpredefinitoparagrafo"/>
    <w:rsid w:val="0079487A"/>
  </w:style>
  <w:style w:type="character" w:customStyle="1" w:styleId="fs0">
    <w:name w:val="fs0"/>
    <w:basedOn w:val="Carpredefinitoparagrafo"/>
    <w:rsid w:val="0079487A"/>
  </w:style>
  <w:style w:type="paragraph" w:styleId="Paragrafoelenco">
    <w:name w:val="List Paragraph"/>
    <w:basedOn w:val="Normale"/>
    <w:uiPriority w:val="34"/>
    <w:qFormat/>
    <w:rsid w:val="0079487A"/>
    <w:pPr>
      <w:ind w:left="720"/>
      <w:contextualSpacing/>
    </w:pPr>
  </w:style>
  <w:style w:type="character" w:customStyle="1" w:styleId="Titolo3Carattere">
    <w:name w:val="Titolo 3 Carattere"/>
    <w:basedOn w:val="Carpredefinitoparagrafo"/>
    <w:link w:val="Titolo3"/>
    <w:uiPriority w:val="9"/>
    <w:semiHidden/>
    <w:rsid w:val="003067E6"/>
    <w:rPr>
      <w:rFonts w:asciiTheme="majorHAnsi" w:eastAsiaTheme="majorEastAsia" w:hAnsiTheme="majorHAnsi" w:cstheme="majorBidi"/>
      <w:b/>
      <w:bCs/>
      <w:color w:val="4472C4" w:themeColor="accent1"/>
      <w:lang w:val="es-ES"/>
    </w:rPr>
  </w:style>
  <w:style w:type="character" w:customStyle="1" w:styleId="author-comma">
    <w:name w:val="author-comma"/>
    <w:basedOn w:val="Carpredefinitoparagrafo"/>
    <w:rsid w:val="003067E6"/>
  </w:style>
  <w:style w:type="character" w:styleId="Enfasigrassetto">
    <w:name w:val="Strong"/>
    <w:basedOn w:val="Carpredefinitoparagrafo"/>
    <w:uiPriority w:val="22"/>
    <w:qFormat/>
    <w:rsid w:val="00737E6F"/>
    <w:rPr>
      <w:b/>
      <w:bCs/>
    </w:rPr>
  </w:style>
  <w:style w:type="character" w:customStyle="1" w:styleId="UnresolvedMention">
    <w:name w:val="Unresolved Mention"/>
    <w:basedOn w:val="Carpredefinitoparagrafo"/>
    <w:uiPriority w:val="99"/>
    <w:semiHidden/>
    <w:unhideWhenUsed/>
    <w:rsid w:val="00563D48"/>
    <w:rPr>
      <w:color w:val="605E5C"/>
      <w:shd w:val="clear" w:color="auto" w:fill="E1DFDD"/>
    </w:rPr>
  </w:style>
  <w:style w:type="character" w:styleId="Enfasicorsivo">
    <w:name w:val="Emphasis"/>
    <w:basedOn w:val="Carpredefinitoparagrafo"/>
    <w:uiPriority w:val="20"/>
    <w:qFormat/>
    <w:rsid w:val="00F852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4156">
      <w:bodyDiv w:val="1"/>
      <w:marLeft w:val="0"/>
      <w:marRight w:val="0"/>
      <w:marTop w:val="0"/>
      <w:marBottom w:val="0"/>
      <w:divBdr>
        <w:top w:val="none" w:sz="0" w:space="0" w:color="auto"/>
        <w:left w:val="none" w:sz="0" w:space="0" w:color="auto"/>
        <w:bottom w:val="none" w:sz="0" w:space="0" w:color="auto"/>
        <w:right w:val="none" w:sz="0" w:space="0" w:color="auto"/>
      </w:divBdr>
    </w:div>
    <w:div w:id="83040904">
      <w:bodyDiv w:val="1"/>
      <w:marLeft w:val="0"/>
      <w:marRight w:val="0"/>
      <w:marTop w:val="0"/>
      <w:marBottom w:val="0"/>
      <w:divBdr>
        <w:top w:val="none" w:sz="0" w:space="0" w:color="auto"/>
        <w:left w:val="none" w:sz="0" w:space="0" w:color="auto"/>
        <w:bottom w:val="none" w:sz="0" w:space="0" w:color="auto"/>
        <w:right w:val="none" w:sz="0" w:space="0" w:color="auto"/>
      </w:divBdr>
    </w:div>
    <w:div w:id="93407157">
      <w:bodyDiv w:val="1"/>
      <w:marLeft w:val="0"/>
      <w:marRight w:val="0"/>
      <w:marTop w:val="0"/>
      <w:marBottom w:val="0"/>
      <w:divBdr>
        <w:top w:val="none" w:sz="0" w:space="0" w:color="auto"/>
        <w:left w:val="none" w:sz="0" w:space="0" w:color="auto"/>
        <w:bottom w:val="none" w:sz="0" w:space="0" w:color="auto"/>
        <w:right w:val="none" w:sz="0" w:space="0" w:color="auto"/>
      </w:divBdr>
    </w:div>
    <w:div w:id="225458921">
      <w:bodyDiv w:val="1"/>
      <w:marLeft w:val="0"/>
      <w:marRight w:val="0"/>
      <w:marTop w:val="0"/>
      <w:marBottom w:val="0"/>
      <w:divBdr>
        <w:top w:val="none" w:sz="0" w:space="0" w:color="auto"/>
        <w:left w:val="none" w:sz="0" w:space="0" w:color="auto"/>
        <w:bottom w:val="none" w:sz="0" w:space="0" w:color="auto"/>
        <w:right w:val="none" w:sz="0" w:space="0" w:color="auto"/>
      </w:divBdr>
    </w:div>
    <w:div w:id="239675993">
      <w:bodyDiv w:val="1"/>
      <w:marLeft w:val="0"/>
      <w:marRight w:val="0"/>
      <w:marTop w:val="0"/>
      <w:marBottom w:val="0"/>
      <w:divBdr>
        <w:top w:val="none" w:sz="0" w:space="0" w:color="auto"/>
        <w:left w:val="none" w:sz="0" w:space="0" w:color="auto"/>
        <w:bottom w:val="none" w:sz="0" w:space="0" w:color="auto"/>
        <w:right w:val="none" w:sz="0" w:space="0" w:color="auto"/>
      </w:divBdr>
    </w:div>
    <w:div w:id="348605122">
      <w:bodyDiv w:val="1"/>
      <w:marLeft w:val="0"/>
      <w:marRight w:val="0"/>
      <w:marTop w:val="0"/>
      <w:marBottom w:val="0"/>
      <w:divBdr>
        <w:top w:val="none" w:sz="0" w:space="0" w:color="auto"/>
        <w:left w:val="none" w:sz="0" w:space="0" w:color="auto"/>
        <w:bottom w:val="none" w:sz="0" w:space="0" w:color="auto"/>
        <w:right w:val="none" w:sz="0" w:space="0" w:color="auto"/>
      </w:divBdr>
    </w:div>
    <w:div w:id="382143199">
      <w:bodyDiv w:val="1"/>
      <w:marLeft w:val="0"/>
      <w:marRight w:val="0"/>
      <w:marTop w:val="0"/>
      <w:marBottom w:val="0"/>
      <w:divBdr>
        <w:top w:val="none" w:sz="0" w:space="0" w:color="auto"/>
        <w:left w:val="none" w:sz="0" w:space="0" w:color="auto"/>
        <w:bottom w:val="none" w:sz="0" w:space="0" w:color="auto"/>
        <w:right w:val="none" w:sz="0" w:space="0" w:color="auto"/>
      </w:divBdr>
    </w:div>
    <w:div w:id="479931120">
      <w:bodyDiv w:val="1"/>
      <w:marLeft w:val="0"/>
      <w:marRight w:val="0"/>
      <w:marTop w:val="0"/>
      <w:marBottom w:val="0"/>
      <w:divBdr>
        <w:top w:val="none" w:sz="0" w:space="0" w:color="auto"/>
        <w:left w:val="none" w:sz="0" w:space="0" w:color="auto"/>
        <w:bottom w:val="none" w:sz="0" w:space="0" w:color="auto"/>
        <w:right w:val="none" w:sz="0" w:space="0" w:color="auto"/>
      </w:divBdr>
    </w:div>
    <w:div w:id="602146950">
      <w:bodyDiv w:val="1"/>
      <w:marLeft w:val="0"/>
      <w:marRight w:val="0"/>
      <w:marTop w:val="0"/>
      <w:marBottom w:val="0"/>
      <w:divBdr>
        <w:top w:val="none" w:sz="0" w:space="0" w:color="auto"/>
        <w:left w:val="none" w:sz="0" w:space="0" w:color="auto"/>
        <w:bottom w:val="none" w:sz="0" w:space="0" w:color="auto"/>
        <w:right w:val="none" w:sz="0" w:space="0" w:color="auto"/>
      </w:divBdr>
    </w:div>
    <w:div w:id="939722570">
      <w:bodyDiv w:val="1"/>
      <w:marLeft w:val="0"/>
      <w:marRight w:val="0"/>
      <w:marTop w:val="0"/>
      <w:marBottom w:val="0"/>
      <w:divBdr>
        <w:top w:val="none" w:sz="0" w:space="0" w:color="auto"/>
        <w:left w:val="none" w:sz="0" w:space="0" w:color="auto"/>
        <w:bottom w:val="none" w:sz="0" w:space="0" w:color="auto"/>
        <w:right w:val="none" w:sz="0" w:space="0" w:color="auto"/>
      </w:divBdr>
    </w:div>
    <w:div w:id="1006177877">
      <w:bodyDiv w:val="1"/>
      <w:marLeft w:val="0"/>
      <w:marRight w:val="0"/>
      <w:marTop w:val="0"/>
      <w:marBottom w:val="0"/>
      <w:divBdr>
        <w:top w:val="none" w:sz="0" w:space="0" w:color="auto"/>
        <w:left w:val="none" w:sz="0" w:space="0" w:color="auto"/>
        <w:bottom w:val="none" w:sz="0" w:space="0" w:color="auto"/>
        <w:right w:val="none" w:sz="0" w:space="0" w:color="auto"/>
      </w:divBdr>
    </w:div>
    <w:div w:id="1063018878">
      <w:bodyDiv w:val="1"/>
      <w:marLeft w:val="0"/>
      <w:marRight w:val="0"/>
      <w:marTop w:val="0"/>
      <w:marBottom w:val="0"/>
      <w:divBdr>
        <w:top w:val="none" w:sz="0" w:space="0" w:color="auto"/>
        <w:left w:val="none" w:sz="0" w:space="0" w:color="auto"/>
        <w:bottom w:val="none" w:sz="0" w:space="0" w:color="auto"/>
        <w:right w:val="none" w:sz="0" w:space="0" w:color="auto"/>
      </w:divBdr>
    </w:div>
    <w:div w:id="1076980740">
      <w:bodyDiv w:val="1"/>
      <w:marLeft w:val="0"/>
      <w:marRight w:val="0"/>
      <w:marTop w:val="0"/>
      <w:marBottom w:val="0"/>
      <w:divBdr>
        <w:top w:val="none" w:sz="0" w:space="0" w:color="auto"/>
        <w:left w:val="none" w:sz="0" w:space="0" w:color="auto"/>
        <w:bottom w:val="none" w:sz="0" w:space="0" w:color="auto"/>
        <w:right w:val="none" w:sz="0" w:space="0" w:color="auto"/>
      </w:divBdr>
    </w:div>
    <w:div w:id="1186089761">
      <w:bodyDiv w:val="1"/>
      <w:marLeft w:val="0"/>
      <w:marRight w:val="0"/>
      <w:marTop w:val="0"/>
      <w:marBottom w:val="0"/>
      <w:divBdr>
        <w:top w:val="none" w:sz="0" w:space="0" w:color="auto"/>
        <w:left w:val="none" w:sz="0" w:space="0" w:color="auto"/>
        <w:bottom w:val="none" w:sz="0" w:space="0" w:color="auto"/>
        <w:right w:val="none" w:sz="0" w:space="0" w:color="auto"/>
      </w:divBdr>
    </w:div>
    <w:div w:id="1310355337">
      <w:bodyDiv w:val="1"/>
      <w:marLeft w:val="0"/>
      <w:marRight w:val="0"/>
      <w:marTop w:val="0"/>
      <w:marBottom w:val="0"/>
      <w:divBdr>
        <w:top w:val="none" w:sz="0" w:space="0" w:color="auto"/>
        <w:left w:val="none" w:sz="0" w:space="0" w:color="auto"/>
        <w:bottom w:val="none" w:sz="0" w:space="0" w:color="auto"/>
        <w:right w:val="none" w:sz="0" w:space="0" w:color="auto"/>
      </w:divBdr>
    </w:div>
    <w:div w:id="1340615531">
      <w:bodyDiv w:val="1"/>
      <w:marLeft w:val="0"/>
      <w:marRight w:val="0"/>
      <w:marTop w:val="0"/>
      <w:marBottom w:val="0"/>
      <w:divBdr>
        <w:top w:val="none" w:sz="0" w:space="0" w:color="auto"/>
        <w:left w:val="none" w:sz="0" w:space="0" w:color="auto"/>
        <w:bottom w:val="none" w:sz="0" w:space="0" w:color="auto"/>
        <w:right w:val="none" w:sz="0" w:space="0" w:color="auto"/>
      </w:divBdr>
    </w:div>
    <w:div w:id="1512138076">
      <w:bodyDiv w:val="1"/>
      <w:marLeft w:val="0"/>
      <w:marRight w:val="0"/>
      <w:marTop w:val="0"/>
      <w:marBottom w:val="0"/>
      <w:divBdr>
        <w:top w:val="none" w:sz="0" w:space="0" w:color="auto"/>
        <w:left w:val="none" w:sz="0" w:space="0" w:color="auto"/>
        <w:bottom w:val="none" w:sz="0" w:space="0" w:color="auto"/>
        <w:right w:val="none" w:sz="0" w:space="0" w:color="auto"/>
      </w:divBdr>
    </w:div>
    <w:div w:id="1523519734">
      <w:bodyDiv w:val="1"/>
      <w:marLeft w:val="0"/>
      <w:marRight w:val="0"/>
      <w:marTop w:val="0"/>
      <w:marBottom w:val="0"/>
      <w:divBdr>
        <w:top w:val="none" w:sz="0" w:space="0" w:color="auto"/>
        <w:left w:val="none" w:sz="0" w:space="0" w:color="auto"/>
        <w:bottom w:val="none" w:sz="0" w:space="0" w:color="auto"/>
        <w:right w:val="none" w:sz="0" w:space="0" w:color="auto"/>
      </w:divBdr>
    </w:div>
    <w:div w:id="1566912841">
      <w:bodyDiv w:val="1"/>
      <w:marLeft w:val="0"/>
      <w:marRight w:val="0"/>
      <w:marTop w:val="0"/>
      <w:marBottom w:val="0"/>
      <w:divBdr>
        <w:top w:val="none" w:sz="0" w:space="0" w:color="auto"/>
        <w:left w:val="none" w:sz="0" w:space="0" w:color="auto"/>
        <w:bottom w:val="none" w:sz="0" w:space="0" w:color="auto"/>
        <w:right w:val="none" w:sz="0" w:space="0" w:color="auto"/>
      </w:divBdr>
    </w:div>
    <w:div w:id="1601521151">
      <w:bodyDiv w:val="1"/>
      <w:marLeft w:val="0"/>
      <w:marRight w:val="0"/>
      <w:marTop w:val="0"/>
      <w:marBottom w:val="0"/>
      <w:divBdr>
        <w:top w:val="none" w:sz="0" w:space="0" w:color="auto"/>
        <w:left w:val="none" w:sz="0" w:space="0" w:color="auto"/>
        <w:bottom w:val="none" w:sz="0" w:space="0" w:color="auto"/>
        <w:right w:val="none" w:sz="0" w:space="0" w:color="auto"/>
      </w:divBdr>
    </w:div>
    <w:div w:id="1646472694">
      <w:bodyDiv w:val="1"/>
      <w:marLeft w:val="0"/>
      <w:marRight w:val="0"/>
      <w:marTop w:val="0"/>
      <w:marBottom w:val="0"/>
      <w:divBdr>
        <w:top w:val="none" w:sz="0" w:space="0" w:color="auto"/>
        <w:left w:val="none" w:sz="0" w:space="0" w:color="auto"/>
        <w:bottom w:val="none" w:sz="0" w:space="0" w:color="auto"/>
        <w:right w:val="none" w:sz="0" w:space="0" w:color="auto"/>
      </w:divBdr>
      <w:divsChild>
        <w:div w:id="1088578408">
          <w:marLeft w:val="806"/>
          <w:marRight w:val="0"/>
          <w:marTop w:val="0"/>
          <w:marBottom w:val="0"/>
          <w:divBdr>
            <w:top w:val="none" w:sz="0" w:space="0" w:color="auto"/>
            <w:left w:val="none" w:sz="0" w:space="0" w:color="auto"/>
            <w:bottom w:val="none" w:sz="0" w:space="0" w:color="auto"/>
            <w:right w:val="none" w:sz="0" w:space="0" w:color="auto"/>
          </w:divBdr>
        </w:div>
        <w:div w:id="871841414">
          <w:marLeft w:val="806"/>
          <w:marRight w:val="0"/>
          <w:marTop w:val="0"/>
          <w:marBottom w:val="0"/>
          <w:divBdr>
            <w:top w:val="none" w:sz="0" w:space="0" w:color="auto"/>
            <w:left w:val="none" w:sz="0" w:space="0" w:color="auto"/>
            <w:bottom w:val="none" w:sz="0" w:space="0" w:color="auto"/>
            <w:right w:val="none" w:sz="0" w:space="0" w:color="auto"/>
          </w:divBdr>
        </w:div>
        <w:div w:id="1124277125">
          <w:marLeft w:val="806"/>
          <w:marRight w:val="0"/>
          <w:marTop w:val="0"/>
          <w:marBottom w:val="0"/>
          <w:divBdr>
            <w:top w:val="none" w:sz="0" w:space="0" w:color="auto"/>
            <w:left w:val="none" w:sz="0" w:space="0" w:color="auto"/>
            <w:bottom w:val="none" w:sz="0" w:space="0" w:color="auto"/>
            <w:right w:val="none" w:sz="0" w:space="0" w:color="auto"/>
          </w:divBdr>
        </w:div>
        <w:div w:id="1357390675">
          <w:marLeft w:val="806"/>
          <w:marRight w:val="0"/>
          <w:marTop w:val="0"/>
          <w:marBottom w:val="0"/>
          <w:divBdr>
            <w:top w:val="none" w:sz="0" w:space="0" w:color="auto"/>
            <w:left w:val="none" w:sz="0" w:space="0" w:color="auto"/>
            <w:bottom w:val="none" w:sz="0" w:space="0" w:color="auto"/>
            <w:right w:val="none" w:sz="0" w:space="0" w:color="auto"/>
          </w:divBdr>
        </w:div>
        <w:div w:id="1732120278">
          <w:marLeft w:val="806"/>
          <w:marRight w:val="0"/>
          <w:marTop w:val="0"/>
          <w:marBottom w:val="0"/>
          <w:divBdr>
            <w:top w:val="none" w:sz="0" w:space="0" w:color="auto"/>
            <w:left w:val="none" w:sz="0" w:space="0" w:color="auto"/>
            <w:bottom w:val="none" w:sz="0" w:space="0" w:color="auto"/>
            <w:right w:val="none" w:sz="0" w:space="0" w:color="auto"/>
          </w:divBdr>
        </w:div>
        <w:div w:id="1937131558">
          <w:marLeft w:val="806"/>
          <w:marRight w:val="0"/>
          <w:marTop w:val="0"/>
          <w:marBottom w:val="0"/>
          <w:divBdr>
            <w:top w:val="none" w:sz="0" w:space="0" w:color="auto"/>
            <w:left w:val="none" w:sz="0" w:space="0" w:color="auto"/>
            <w:bottom w:val="none" w:sz="0" w:space="0" w:color="auto"/>
            <w:right w:val="none" w:sz="0" w:space="0" w:color="auto"/>
          </w:divBdr>
        </w:div>
        <w:div w:id="1090009702">
          <w:marLeft w:val="806"/>
          <w:marRight w:val="0"/>
          <w:marTop w:val="0"/>
          <w:marBottom w:val="0"/>
          <w:divBdr>
            <w:top w:val="none" w:sz="0" w:space="0" w:color="auto"/>
            <w:left w:val="none" w:sz="0" w:space="0" w:color="auto"/>
            <w:bottom w:val="none" w:sz="0" w:space="0" w:color="auto"/>
            <w:right w:val="none" w:sz="0" w:space="0" w:color="auto"/>
          </w:divBdr>
        </w:div>
      </w:divsChild>
    </w:div>
    <w:div w:id="1756591040">
      <w:bodyDiv w:val="1"/>
      <w:marLeft w:val="0"/>
      <w:marRight w:val="0"/>
      <w:marTop w:val="0"/>
      <w:marBottom w:val="0"/>
      <w:divBdr>
        <w:top w:val="none" w:sz="0" w:space="0" w:color="auto"/>
        <w:left w:val="none" w:sz="0" w:space="0" w:color="auto"/>
        <w:bottom w:val="none" w:sz="0" w:space="0" w:color="auto"/>
        <w:right w:val="none" w:sz="0" w:space="0" w:color="auto"/>
      </w:divBdr>
      <w:divsChild>
        <w:div w:id="2146309919">
          <w:marLeft w:val="806"/>
          <w:marRight w:val="0"/>
          <w:marTop w:val="0"/>
          <w:marBottom w:val="0"/>
          <w:divBdr>
            <w:top w:val="none" w:sz="0" w:space="0" w:color="auto"/>
            <w:left w:val="none" w:sz="0" w:space="0" w:color="auto"/>
            <w:bottom w:val="none" w:sz="0" w:space="0" w:color="auto"/>
            <w:right w:val="none" w:sz="0" w:space="0" w:color="auto"/>
          </w:divBdr>
        </w:div>
        <w:div w:id="670064167">
          <w:marLeft w:val="806"/>
          <w:marRight w:val="0"/>
          <w:marTop w:val="0"/>
          <w:marBottom w:val="0"/>
          <w:divBdr>
            <w:top w:val="none" w:sz="0" w:space="0" w:color="auto"/>
            <w:left w:val="none" w:sz="0" w:space="0" w:color="auto"/>
            <w:bottom w:val="none" w:sz="0" w:space="0" w:color="auto"/>
            <w:right w:val="none" w:sz="0" w:space="0" w:color="auto"/>
          </w:divBdr>
        </w:div>
        <w:div w:id="424306528">
          <w:marLeft w:val="806"/>
          <w:marRight w:val="0"/>
          <w:marTop w:val="0"/>
          <w:marBottom w:val="0"/>
          <w:divBdr>
            <w:top w:val="none" w:sz="0" w:space="0" w:color="auto"/>
            <w:left w:val="none" w:sz="0" w:space="0" w:color="auto"/>
            <w:bottom w:val="none" w:sz="0" w:space="0" w:color="auto"/>
            <w:right w:val="none" w:sz="0" w:space="0" w:color="auto"/>
          </w:divBdr>
        </w:div>
        <w:div w:id="1549805928">
          <w:marLeft w:val="806"/>
          <w:marRight w:val="0"/>
          <w:marTop w:val="0"/>
          <w:marBottom w:val="0"/>
          <w:divBdr>
            <w:top w:val="none" w:sz="0" w:space="0" w:color="auto"/>
            <w:left w:val="none" w:sz="0" w:space="0" w:color="auto"/>
            <w:bottom w:val="none" w:sz="0" w:space="0" w:color="auto"/>
            <w:right w:val="none" w:sz="0" w:space="0" w:color="auto"/>
          </w:divBdr>
        </w:div>
        <w:div w:id="1816680750">
          <w:marLeft w:val="806"/>
          <w:marRight w:val="0"/>
          <w:marTop w:val="0"/>
          <w:marBottom w:val="0"/>
          <w:divBdr>
            <w:top w:val="none" w:sz="0" w:space="0" w:color="auto"/>
            <w:left w:val="none" w:sz="0" w:space="0" w:color="auto"/>
            <w:bottom w:val="none" w:sz="0" w:space="0" w:color="auto"/>
            <w:right w:val="none" w:sz="0" w:space="0" w:color="auto"/>
          </w:divBdr>
        </w:div>
        <w:div w:id="2105569961">
          <w:marLeft w:val="806"/>
          <w:marRight w:val="0"/>
          <w:marTop w:val="0"/>
          <w:marBottom w:val="0"/>
          <w:divBdr>
            <w:top w:val="none" w:sz="0" w:space="0" w:color="auto"/>
            <w:left w:val="none" w:sz="0" w:space="0" w:color="auto"/>
            <w:bottom w:val="none" w:sz="0" w:space="0" w:color="auto"/>
            <w:right w:val="none" w:sz="0" w:space="0" w:color="auto"/>
          </w:divBdr>
        </w:div>
        <w:div w:id="1147280702">
          <w:marLeft w:val="806"/>
          <w:marRight w:val="0"/>
          <w:marTop w:val="0"/>
          <w:marBottom w:val="0"/>
          <w:divBdr>
            <w:top w:val="none" w:sz="0" w:space="0" w:color="auto"/>
            <w:left w:val="none" w:sz="0" w:space="0" w:color="auto"/>
            <w:bottom w:val="none" w:sz="0" w:space="0" w:color="auto"/>
            <w:right w:val="none" w:sz="0" w:space="0" w:color="auto"/>
          </w:divBdr>
        </w:div>
      </w:divsChild>
    </w:div>
    <w:div w:id="1783449476">
      <w:bodyDiv w:val="1"/>
      <w:marLeft w:val="0"/>
      <w:marRight w:val="0"/>
      <w:marTop w:val="0"/>
      <w:marBottom w:val="0"/>
      <w:divBdr>
        <w:top w:val="none" w:sz="0" w:space="0" w:color="auto"/>
        <w:left w:val="none" w:sz="0" w:space="0" w:color="auto"/>
        <w:bottom w:val="none" w:sz="0" w:space="0" w:color="auto"/>
        <w:right w:val="none" w:sz="0" w:space="0" w:color="auto"/>
      </w:divBdr>
      <w:divsChild>
        <w:div w:id="1201475397">
          <w:marLeft w:val="806"/>
          <w:marRight w:val="0"/>
          <w:marTop w:val="0"/>
          <w:marBottom w:val="0"/>
          <w:divBdr>
            <w:top w:val="none" w:sz="0" w:space="0" w:color="auto"/>
            <w:left w:val="none" w:sz="0" w:space="0" w:color="auto"/>
            <w:bottom w:val="none" w:sz="0" w:space="0" w:color="auto"/>
            <w:right w:val="none" w:sz="0" w:space="0" w:color="auto"/>
          </w:divBdr>
        </w:div>
        <w:div w:id="222982492">
          <w:marLeft w:val="806"/>
          <w:marRight w:val="0"/>
          <w:marTop w:val="0"/>
          <w:marBottom w:val="0"/>
          <w:divBdr>
            <w:top w:val="none" w:sz="0" w:space="0" w:color="auto"/>
            <w:left w:val="none" w:sz="0" w:space="0" w:color="auto"/>
            <w:bottom w:val="none" w:sz="0" w:space="0" w:color="auto"/>
            <w:right w:val="none" w:sz="0" w:space="0" w:color="auto"/>
          </w:divBdr>
        </w:div>
        <w:div w:id="235406753">
          <w:marLeft w:val="806"/>
          <w:marRight w:val="0"/>
          <w:marTop w:val="0"/>
          <w:marBottom w:val="0"/>
          <w:divBdr>
            <w:top w:val="none" w:sz="0" w:space="0" w:color="auto"/>
            <w:left w:val="none" w:sz="0" w:space="0" w:color="auto"/>
            <w:bottom w:val="none" w:sz="0" w:space="0" w:color="auto"/>
            <w:right w:val="none" w:sz="0" w:space="0" w:color="auto"/>
          </w:divBdr>
        </w:div>
        <w:div w:id="543837547">
          <w:marLeft w:val="806"/>
          <w:marRight w:val="0"/>
          <w:marTop w:val="0"/>
          <w:marBottom w:val="0"/>
          <w:divBdr>
            <w:top w:val="none" w:sz="0" w:space="0" w:color="auto"/>
            <w:left w:val="none" w:sz="0" w:space="0" w:color="auto"/>
            <w:bottom w:val="none" w:sz="0" w:space="0" w:color="auto"/>
            <w:right w:val="none" w:sz="0" w:space="0" w:color="auto"/>
          </w:divBdr>
        </w:div>
        <w:div w:id="637805023">
          <w:marLeft w:val="806"/>
          <w:marRight w:val="0"/>
          <w:marTop w:val="0"/>
          <w:marBottom w:val="0"/>
          <w:divBdr>
            <w:top w:val="none" w:sz="0" w:space="0" w:color="auto"/>
            <w:left w:val="none" w:sz="0" w:space="0" w:color="auto"/>
            <w:bottom w:val="none" w:sz="0" w:space="0" w:color="auto"/>
            <w:right w:val="none" w:sz="0" w:space="0" w:color="auto"/>
          </w:divBdr>
        </w:div>
        <w:div w:id="518736027">
          <w:marLeft w:val="806"/>
          <w:marRight w:val="0"/>
          <w:marTop w:val="0"/>
          <w:marBottom w:val="0"/>
          <w:divBdr>
            <w:top w:val="none" w:sz="0" w:space="0" w:color="auto"/>
            <w:left w:val="none" w:sz="0" w:space="0" w:color="auto"/>
            <w:bottom w:val="none" w:sz="0" w:space="0" w:color="auto"/>
            <w:right w:val="none" w:sz="0" w:space="0" w:color="auto"/>
          </w:divBdr>
        </w:div>
        <w:div w:id="1111512620">
          <w:marLeft w:val="806"/>
          <w:marRight w:val="0"/>
          <w:marTop w:val="0"/>
          <w:marBottom w:val="0"/>
          <w:divBdr>
            <w:top w:val="none" w:sz="0" w:space="0" w:color="auto"/>
            <w:left w:val="none" w:sz="0" w:space="0" w:color="auto"/>
            <w:bottom w:val="none" w:sz="0" w:space="0" w:color="auto"/>
            <w:right w:val="none" w:sz="0" w:space="0" w:color="auto"/>
          </w:divBdr>
        </w:div>
      </w:divsChild>
    </w:div>
    <w:div w:id="1930194896">
      <w:bodyDiv w:val="1"/>
      <w:marLeft w:val="0"/>
      <w:marRight w:val="0"/>
      <w:marTop w:val="0"/>
      <w:marBottom w:val="0"/>
      <w:divBdr>
        <w:top w:val="none" w:sz="0" w:space="0" w:color="auto"/>
        <w:left w:val="none" w:sz="0" w:space="0" w:color="auto"/>
        <w:bottom w:val="none" w:sz="0" w:space="0" w:color="auto"/>
        <w:right w:val="none" w:sz="0" w:space="0" w:color="auto"/>
      </w:divBdr>
    </w:div>
    <w:div w:id="1935506327">
      <w:bodyDiv w:val="1"/>
      <w:marLeft w:val="0"/>
      <w:marRight w:val="0"/>
      <w:marTop w:val="0"/>
      <w:marBottom w:val="0"/>
      <w:divBdr>
        <w:top w:val="none" w:sz="0" w:space="0" w:color="auto"/>
        <w:left w:val="none" w:sz="0" w:space="0" w:color="auto"/>
        <w:bottom w:val="none" w:sz="0" w:space="0" w:color="auto"/>
        <w:right w:val="none" w:sz="0" w:space="0" w:color="auto"/>
      </w:divBdr>
      <w:divsChild>
        <w:div w:id="1276864723">
          <w:marLeft w:val="806"/>
          <w:marRight w:val="0"/>
          <w:marTop w:val="0"/>
          <w:marBottom w:val="0"/>
          <w:divBdr>
            <w:top w:val="none" w:sz="0" w:space="0" w:color="auto"/>
            <w:left w:val="none" w:sz="0" w:space="0" w:color="auto"/>
            <w:bottom w:val="none" w:sz="0" w:space="0" w:color="auto"/>
            <w:right w:val="none" w:sz="0" w:space="0" w:color="auto"/>
          </w:divBdr>
        </w:div>
        <w:div w:id="361445369">
          <w:marLeft w:val="806"/>
          <w:marRight w:val="0"/>
          <w:marTop w:val="0"/>
          <w:marBottom w:val="0"/>
          <w:divBdr>
            <w:top w:val="none" w:sz="0" w:space="0" w:color="auto"/>
            <w:left w:val="none" w:sz="0" w:space="0" w:color="auto"/>
            <w:bottom w:val="none" w:sz="0" w:space="0" w:color="auto"/>
            <w:right w:val="none" w:sz="0" w:space="0" w:color="auto"/>
          </w:divBdr>
        </w:div>
        <w:div w:id="1651136914">
          <w:marLeft w:val="806"/>
          <w:marRight w:val="0"/>
          <w:marTop w:val="0"/>
          <w:marBottom w:val="0"/>
          <w:divBdr>
            <w:top w:val="none" w:sz="0" w:space="0" w:color="auto"/>
            <w:left w:val="none" w:sz="0" w:space="0" w:color="auto"/>
            <w:bottom w:val="none" w:sz="0" w:space="0" w:color="auto"/>
            <w:right w:val="none" w:sz="0" w:space="0" w:color="auto"/>
          </w:divBdr>
        </w:div>
        <w:div w:id="428696393">
          <w:marLeft w:val="806"/>
          <w:marRight w:val="0"/>
          <w:marTop w:val="0"/>
          <w:marBottom w:val="0"/>
          <w:divBdr>
            <w:top w:val="none" w:sz="0" w:space="0" w:color="auto"/>
            <w:left w:val="none" w:sz="0" w:space="0" w:color="auto"/>
            <w:bottom w:val="none" w:sz="0" w:space="0" w:color="auto"/>
            <w:right w:val="none" w:sz="0" w:space="0" w:color="auto"/>
          </w:divBdr>
        </w:div>
        <w:div w:id="1041520612">
          <w:marLeft w:val="806"/>
          <w:marRight w:val="0"/>
          <w:marTop w:val="0"/>
          <w:marBottom w:val="0"/>
          <w:divBdr>
            <w:top w:val="none" w:sz="0" w:space="0" w:color="auto"/>
            <w:left w:val="none" w:sz="0" w:space="0" w:color="auto"/>
            <w:bottom w:val="none" w:sz="0" w:space="0" w:color="auto"/>
            <w:right w:val="none" w:sz="0" w:space="0" w:color="auto"/>
          </w:divBdr>
        </w:div>
        <w:div w:id="1207448169">
          <w:marLeft w:val="806"/>
          <w:marRight w:val="0"/>
          <w:marTop w:val="0"/>
          <w:marBottom w:val="0"/>
          <w:divBdr>
            <w:top w:val="none" w:sz="0" w:space="0" w:color="auto"/>
            <w:left w:val="none" w:sz="0" w:space="0" w:color="auto"/>
            <w:bottom w:val="none" w:sz="0" w:space="0" w:color="auto"/>
            <w:right w:val="none" w:sz="0" w:space="0" w:color="auto"/>
          </w:divBdr>
        </w:div>
        <w:div w:id="1876767193">
          <w:marLeft w:val="806"/>
          <w:marRight w:val="0"/>
          <w:marTop w:val="0"/>
          <w:marBottom w:val="0"/>
          <w:divBdr>
            <w:top w:val="none" w:sz="0" w:space="0" w:color="auto"/>
            <w:left w:val="none" w:sz="0" w:space="0" w:color="auto"/>
            <w:bottom w:val="none" w:sz="0" w:space="0" w:color="auto"/>
            <w:right w:val="none" w:sz="0" w:space="0" w:color="auto"/>
          </w:divBdr>
        </w:div>
      </w:divsChild>
    </w:div>
    <w:div w:id="2060518381">
      <w:bodyDiv w:val="1"/>
      <w:marLeft w:val="0"/>
      <w:marRight w:val="0"/>
      <w:marTop w:val="0"/>
      <w:marBottom w:val="0"/>
      <w:divBdr>
        <w:top w:val="none" w:sz="0" w:space="0" w:color="auto"/>
        <w:left w:val="none" w:sz="0" w:space="0" w:color="auto"/>
        <w:bottom w:val="none" w:sz="0" w:space="0" w:color="auto"/>
        <w:right w:val="none" w:sz="0" w:space="0" w:color="auto"/>
      </w:divBdr>
    </w:div>
    <w:div w:id="2074619658">
      <w:bodyDiv w:val="1"/>
      <w:marLeft w:val="0"/>
      <w:marRight w:val="0"/>
      <w:marTop w:val="0"/>
      <w:marBottom w:val="0"/>
      <w:divBdr>
        <w:top w:val="none" w:sz="0" w:space="0" w:color="auto"/>
        <w:left w:val="none" w:sz="0" w:space="0" w:color="auto"/>
        <w:bottom w:val="none" w:sz="0" w:space="0" w:color="auto"/>
        <w:right w:val="none" w:sz="0" w:space="0" w:color="auto"/>
      </w:divBdr>
    </w:div>
    <w:div w:id="2099402441">
      <w:bodyDiv w:val="1"/>
      <w:marLeft w:val="0"/>
      <w:marRight w:val="0"/>
      <w:marTop w:val="0"/>
      <w:marBottom w:val="0"/>
      <w:divBdr>
        <w:top w:val="none" w:sz="0" w:space="0" w:color="auto"/>
        <w:left w:val="none" w:sz="0" w:space="0" w:color="auto"/>
        <w:bottom w:val="none" w:sz="0" w:space="0" w:color="auto"/>
        <w:right w:val="none" w:sz="0" w:space="0" w:color="auto"/>
      </w:divBdr>
    </w:div>
    <w:div w:id="209959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SWOT_analysis" TargetMode="External"/><Relationship Id="rId13" Type="http://schemas.openxmlformats.org/officeDocument/2006/relationships/hyperlink" Target="https://www.ncbi.nlm.nih.gov/pmc/articles/PMC3357789/"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youtube.com/watch?v=GNXYI10Po6A" TargetMode="External"/><Relationship Id="rId12" Type="http://schemas.openxmlformats.org/officeDocument/2006/relationships/hyperlink" Target="https://openknowledge.worldbank.org/bitstream/handle/10986/32436/9781464814402.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economy_finance/publications/economic_paper/2014/pdf/ecp532_en.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oncsi.org/fr/publications/cahiers-securite-industrielle/overview-of-risk-informed-decision-making-processes/CSI-RIDM.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searchgate.net/profile/Rabihah_Mdsum/publication/319272438_Risk_Management_Decision_Making/links/599fa185a6fdccf5941f8d27/Risk-Management-Decision-Making.pdf" TargetMode="External"/><Relationship Id="rId14" Type="http://schemas.openxmlformats.org/officeDocument/2006/relationships/hyperlink" Target="https://youtu.be/9n6qz5Ls3r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3</Pages>
  <Words>1005</Words>
  <Characters>5733</Characters>
  <Application>Microsoft Office Word</Application>
  <DocSecurity>0</DocSecurity>
  <Lines>47</Lines>
  <Paragraphs>13</Paragraphs>
  <ScaleCrop>false</ScaleCrop>
  <HeadingPairs>
    <vt:vector size="6" baseType="variant">
      <vt:variant>
        <vt:lpstr>Titolo</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di marco</dc:creator>
  <cp:keywords/>
  <dc:description/>
  <cp:lastModifiedBy>Windows User</cp:lastModifiedBy>
  <cp:revision>18</cp:revision>
  <dcterms:created xsi:type="dcterms:W3CDTF">2021-01-15T18:40:00Z</dcterms:created>
  <dcterms:modified xsi:type="dcterms:W3CDTF">2022-06-14T07:38:00Z</dcterms:modified>
</cp:coreProperties>
</file>