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B2F" w:rsidRPr="006E1489" w:rsidRDefault="002A7B2F">
      <w:pPr>
        <w:rPr>
          <w:rFonts w:cstheme="minorHAnsi"/>
          <w:lang w:val="en-GB"/>
        </w:rPr>
      </w:pPr>
    </w:p>
    <w:p w:rsidR="00643EC7" w:rsidRPr="006E1489" w:rsidRDefault="00643EC7" w:rsidP="00643EC7">
      <w:pPr>
        <w:jc w:val="center"/>
        <w:rPr>
          <w:rFonts w:cstheme="minorHAnsi"/>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533"/>
      </w:tblGrid>
      <w:tr w:rsidR="00643EC7" w:rsidRPr="006E1489" w:rsidTr="00643EC7">
        <w:trPr>
          <w:trHeight w:hRule="exact" w:val="388"/>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6E1489" w:rsidRDefault="00643EC7" w:rsidP="002F2C35">
            <w:pPr>
              <w:rPr>
                <w:rFonts w:cstheme="minorHAnsi"/>
                <w:b/>
                <w:color w:val="FFFFFF" w:themeColor="background1"/>
                <w:lang w:val="en-GB"/>
              </w:rPr>
            </w:pPr>
            <w:proofErr w:type="spellStart"/>
            <w:r w:rsidRPr="006E1489">
              <w:rPr>
                <w:rFonts w:cstheme="minorHAnsi"/>
                <w:b/>
                <w:color w:val="FFFFFF" w:themeColor="background1"/>
                <w:lang w:val="en-GB"/>
              </w:rPr>
              <w:t>Tit</w:t>
            </w:r>
            <w:r w:rsidR="00D91BD6">
              <w:rPr>
                <w:rFonts w:cstheme="minorHAnsi"/>
                <w:b/>
                <w:color w:val="FFFFFF" w:themeColor="background1"/>
                <w:lang w:val="en-GB"/>
              </w:rPr>
              <w:t>olo</w:t>
            </w:r>
            <w:proofErr w:type="spellEnd"/>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F14194" w:rsidRDefault="00065027" w:rsidP="00F14194">
            <w:pPr>
              <w:rPr>
                <w:rFonts w:cstheme="minorHAnsi"/>
                <w:lang w:val="it-IT"/>
              </w:rPr>
            </w:pPr>
            <w:r w:rsidRPr="00F14194">
              <w:rPr>
                <w:rFonts w:cstheme="minorHAnsi"/>
                <w:lang w:val="it-IT"/>
              </w:rPr>
              <w:t xml:space="preserve">3.1 </w:t>
            </w:r>
            <w:r w:rsidR="00F14194" w:rsidRPr="00F14194">
              <w:rPr>
                <w:rFonts w:cstheme="minorHAnsi"/>
                <w:lang w:val="it-IT"/>
              </w:rPr>
              <w:t xml:space="preserve">Prendi l'iniziativa </w:t>
            </w:r>
          </w:p>
        </w:tc>
      </w:tr>
      <w:tr w:rsidR="00643EC7" w:rsidRPr="006E1489" w:rsidTr="00316166">
        <w:trPr>
          <w:trHeight w:hRule="exact" w:val="1868"/>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6E1489" w:rsidRDefault="00643EC7" w:rsidP="002F2C35">
            <w:pPr>
              <w:rPr>
                <w:rFonts w:cstheme="minorHAnsi"/>
                <w:b/>
                <w:color w:val="FFFFFF" w:themeColor="background1"/>
                <w:lang w:val="en-GB"/>
              </w:rPr>
            </w:pPr>
            <w:r w:rsidRPr="006E1489">
              <w:rPr>
                <w:rFonts w:cstheme="minorHAnsi"/>
                <w:b/>
                <w:color w:val="FFFFFF" w:themeColor="background1"/>
                <w:lang w:val="en-GB"/>
              </w:rPr>
              <w:t>Keywords (meta tag)</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16166" w:rsidRDefault="00F14194" w:rsidP="00316166">
            <w:pPr>
              <w:pStyle w:val="Paragrafoelenco"/>
              <w:numPr>
                <w:ilvl w:val="0"/>
                <w:numId w:val="9"/>
              </w:numPr>
              <w:rPr>
                <w:rFonts w:cstheme="minorHAnsi"/>
                <w:b/>
                <w:lang w:val="en-GB"/>
              </w:rPr>
            </w:pPr>
            <w:proofErr w:type="spellStart"/>
            <w:r>
              <w:rPr>
                <w:rFonts w:cstheme="minorHAnsi"/>
                <w:b/>
                <w:lang w:val="en-GB"/>
              </w:rPr>
              <w:t>Proces</w:t>
            </w:r>
            <w:proofErr w:type="spellEnd"/>
            <w:r w:rsidR="00065027" w:rsidRPr="00316166">
              <w:rPr>
                <w:rFonts w:cstheme="minorHAnsi"/>
                <w:b/>
                <w:lang w:val="en-GB"/>
              </w:rPr>
              <w:t xml:space="preserve"> </w:t>
            </w:r>
          </w:p>
          <w:p w:rsidR="00316166" w:rsidRDefault="00F14194" w:rsidP="00316166">
            <w:pPr>
              <w:pStyle w:val="Paragrafoelenco"/>
              <w:numPr>
                <w:ilvl w:val="0"/>
                <w:numId w:val="9"/>
              </w:numPr>
              <w:rPr>
                <w:rFonts w:cstheme="minorHAnsi"/>
                <w:b/>
                <w:lang w:val="en-GB"/>
              </w:rPr>
            </w:pPr>
            <w:proofErr w:type="spellStart"/>
            <w:r>
              <w:rPr>
                <w:rFonts w:cstheme="minorHAnsi"/>
                <w:b/>
                <w:lang w:val="en-GB"/>
              </w:rPr>
              <w:t>Valore</w:t>
            </w:r>
            <w:proofErr w:type="spellEnd"/>
          </w:p>
          <w:p w:rsidR="00316166" w:rsidRDefault="00F14194" w:rsidP="00316166">
            <w:pPr>
              <w:pStyle w:val="Paragrafoelenco"/>
              <w:numPr>
                <w:ilvl w:val="0"/>
                <w:numId w:val="9"/>
              </w:numPr>
              <w:rPr>
                <w:rFonts w:cstheme="minorHAnsi"/>
                <w:b/>
                <w:lang w:val="en-GB"/>
              </w:rPr>
            </w:pPr>
            <w:proofErr w:type="spellStart"/>
            <w:r>
              <w:rPr>
                <w:rFonts w:cstheme="minorHAnsi"/>
                <w:b/>
                <w:lang w:val="en-GB"/>
              </w:rPr>
              <w:t>Imprenditorialità</w:t>
            </w:r>
            <w:proofErr w:type="spellEnd"/>
          </w:p>
          <w:p w:rsidR="00F14194" w:rsidRDefault="00F14194" w:rsidP="00F14194">
            <w:pPr>
              <w:pStyle w:val="Paragrafoelenco"/>
              <w:numPr>
                <w:ilvl w:val="0"/>
                <w:numId w:val="9"/>
              </w:numPr>
              <w:rPr>
                <w:rFonts w:cstheme="minorHAnsi"/>
                <w:b/>
                <w:lang w:val="en-GB"/>
              </w:rPr>
            </w:pPr>
            <w:proofErr w:type="spellStart"/>
            <w:r>
              <w:rPr>
                <w:rFonts w:cstheme="minorHAnsi"/>
                <w:b/>
                <w:lang w:val="en-GB"/>
              </w:rPr>
              <w:t>Sfide</w:t>
            </w:r>
            <w:proofErr w:type="spellEnd"/>
            <w:r>
              <w:rPr>
                <w:rFonts w:cstheme="minorHAnsi"/>
                <w:b/>
                <w:lang w:val="en-GB"/>
              </w:rPr>
              <w:t xml:space="preserve"> </w:t>
            </w:r>
            <w:proofErr w:type="spellStart"/>
            <w:r>
              <w:rPr>
                <w:rFonts w:cstheme="minorHAnsi"/>
                <w:b/>
                <w:lang w:val="en-GB"/>
              </w:rPr>
              <w:t>imprenditoriali</w:t>
            </w:r>
            <w:proofErr w:type="spellEnd"/>
            <w:r>
              <w:rPr>
                <w:rFonts w:cstheme="minorHAnsi"/>
                <w:b/>
                <w:lang w:val="en-GB"/>
              </w:rPr>
              <w:t xml:space="preserve"> </w:t>
            </w:r>
          </w:p>
          <w:p w:rsidR="00643EC7" w:rsidRPr="00316166" w:rsidRDefault="00065027" w:rsidP="00F14194">
            <w:pPr>
              <w:pStyle w:val="Paragrafoelenco"/>
              <w:numPr>
                <w:ilvl w:val="0"/>
                <w:numId w:val="9"/>
              </w:numPr>
              <w:rPr>
                <w:rFonts w:cstheme="minorHAnsi"/>
                <w:b/>
                <w:lang w:val="en-GB"/>
              </w:rPr>
            </w:pPr>
            <w:proofErr w:type="spellStart"/>
            <w:r w:rsidRPr="00316166">
              <w:rPr>
                <w:rFonts w:cstheme="minorHAnsi"/>
                <w:b/>
                <w:lang w:val="en-GB"/>
              </w:rPr>
              <w:t>P</w:t>
            </w:r>
            <w:r w:rsidR="00F14194">
              <w:rPr>
                <w:rFonts w:cstheme="minorHAnsi"/>
                <w:b/>
                <w:lang w:val="en-GB"/>
              </w:rPr>
              <w:t>ianificazione</w:t>
            </w:r>
            <w:proofErr w:type="spellEnd"/>
          </w:p>
        </w:tc>
      </w:tr>
      <w:tr w:rsidR="00643EC7" w:rsidRPr="006E1489"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6E1489" w:rsidRDefault="00643EC7" w:rsidP="002F2C35">
            <w:pPr>
              <w:rPr>
                <w:rFonts w:cstheme="minorHAnsi"/>
                <w:b/>
                <w:color w:val="FFFFFF" w:themeColor="background1"/>
                <w:lang w:val="en-GB"/>
              </w:rPr>
            </w:pPr>
            <w:r w:rsidRPr="006E1489">
              <w:rPr>
                <w:rFonts w:cstheme="minorHAnsi"/>
                <w:b/>
                <w:color w:val="FFFFFF" w:themeColor="background1"/>
                <w:lang w:val="en-GB"/>
              </w:rPr>
              <w:t>L</w:t>
            </w:r>
            <w:r w:rsidR="00D91BD6">
              <w:rPr>
                <w:rFonts w:cstheme="minorHAnsi"/>
                <w:b/>
                <w:color w:val="FFFFFF" w:themeColor="background1"/>
                <w:lang w:val="en-GB"/>
              </w:rPr>
              <w:t>ingua</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6E1489" w:rsidRDefault="00FD56A7" w:rsidP="002F2C35">
            <w:pPr>
              <w:rPr>
                <w:rFonts w:cstheme="minorHAnsi"/>
                <w:lang w:val="en-GB"/>
              </w:rPr>
            </w:pPr>
            <w:proofErr w:type="spellStart"/>
            <w:r>
              <w:rPr>
                <w:rFonts w:cstheme="minorHAnsi"/>
                <w:lang w:val="en-GB"/>
              </w:rPr>
              <w:t>Italiano</w:t>
            </w:r>
            <w:proofErr w:type="spellEnd"/>
          </w:p>
        </w:tc>
      </w:tr>
      <w:tr w:rsidR="00643EC7" w:rsidRPr="005D25CB"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D91BD6" w:rsidRDefault="00643EC7" w:rsidP="00D91BD6">
            <w:pPr>
              <w:rPr>
                <w:rFonts w:cstheme="minorHAnsi"/>
                <w:b/>
                <w:color w:val="FFFFFF" w:themeColor="background1"/>
                <w:lang w:val="it-IT"/>
              </w:rPr>
            </w:pPr>
            <w:r w:rsidRPr="00D91BD6">
              <w:rPr>
                <w:rFonts w:cstheme="minorHAnsi"/>
                <w:b/>
                <w:color w:val="FFFFFF" w:themeColor="background1"/>
                <w:lang w:val="it-IT"/>
              </w:rPr>
              <w:t>O</w:t>
            </w:r>
            <w:r w:rsidR="00D91BD6" w:rsidRPr="00D91BD6">
              <w:rPr>
                <w:rFonts w:cstheme="minorHAnsi"/>
                <w:b/>
                <w:color w:val="FFFFFF" w:themeColor="background1"/>
                <w:lang w:val="it-IT"/>
              </w:rPr>
              <w:t>biettivi/traguardi/risultati di apprendimento</w:t>
            </w:r>
          </w:p>
        </w:tc>
      </w:tr>
      <w:tr w:rsidR="00643EC7" w:rsidRPr="005D25CB"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643EC7" w:rsidRPr="00FD56A7" w:rsidRDefault="00FD56A7" w:rsidP="00065027">
            <w:pPr>
              <w:pStyle w:val="Paragrafoelenco"/>
              <w:numPr>
                <w:ilvl w:val="0"/>
                <w:numId w:val="2"/>
              </w:numPr>
              <w:rPr>
                <w:rFonts w:cstheme="minorHAnsi"/>
                <w:lang w:val="it-IT"/>
              </w:rPr>
            </w:pPr>
            <w:r w:rsidRPr="00F94092">
              <w:rPr>
                <w:rFonts w:cstheme="minorHAnsi"/>
                <w:lang w:val="it-IT"/>
              </w:rPr>
              <w:t>Dare il via a processi che creano valore</w:t>
            </w:r>
          </w:p>
          <w:p w:rsidR="00065027" w:rsidRPr="006E1489" w:rsidRDefault="00FD56A7" w:rsidP="00065027">
            <w:pPr>
              <w:pStyle w:val="Paragrafoelenco"/>
              <w:numPr>
                <w:ilvl w:val="0"/>
                <w:numId w:val="2"/>
              </w:numPr>
              <w:rPr>
                <w:rFonts w:cstheme="minorHAnsi"/>
                <w:lang w:val="en-GB"/>
              </w:rPr>
            </w:pPr>
            <w:r>
              <w:rPr>
                <w:rFonts w:cstheme="minorHAnsi"/>
              </w:rPr>
              <w:t xml:space="preserve">Affrontare le sfide </w:t>
            </w:r>
          </w:p>
          <w:p w:rsidR="00643EC7" w:rsidRPr="00FD56A7" w:rsidRDefault="00FD56A7" w:rsidP="00FD56A7">
            <w:pPr>
              <w:pStyle w:val="Paragrafoelenco"/>
              <w:numPr>
                <w:ilvl w:val="0"/>
                <w:numId w:val="2"/>
              </w:numPr>
              <w:rPr>
                <w:rFonts w:cstheme="minorHAnsi"/>
                <w:lang w:val="it-IT"/>
              </w:rPr>
            </w:pPr>
            <w:r w:rsidRPr="00F94092">
              <w:rPr>
                <w:rFonts w:cstheme="minorHAnsi"/>
                <w:lang w:val="it-IT"/>
              </w:rPr>
              <w:t xml:space="preserve">Attenersi alle intenzioni e realizzare i tuoi piani </w:t>
            </w:r>
          </w:p>
        </w:tc>
      </w:tr>
      <w:tr w:rsidR="00643EC7" w:rsidRPr="006E1489"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6E1489" w:rsidRDefault="00643EC7" w:rsidP="002F2C35">
            <w:pPr>
              <w:rPr>
                <w:rFonts w:cstheme="minorHAnsi"/>
                <w:b/>
                <w:color w:val="FFFFFF" w:themeColor="background1"/>
                <w:lang w:val="en-GB"/>
              </w:rPr>
            </w:pPr>
            <w:proofErr w:type="spellStart"/>
            <w:r w:rsidRPr="006E1489">
              <w:rPr>
                <w:rFonts w:cstheme="minorHAnsi"/>
                <w:b/>
                <w:color w:val="FFFFFF" w:themeColor="background1"/>
                <w:lang w:val="en-GB"/>
              </w:rPr>
              <w:t>Conten</w:t>
            </w:r>
            <w:r w:rsidR="00D91BD6">
              <w:rPr>
                <w:rFonts w:cstheme="minorHAnsi"/>
                <w:b/>
                <w:color w:val="FFFFFF" w:themeColor="background1"/>
                <w:lang w:val="en-GB"/>
              </w:rPr>
              <w:t>uti</w:t>
            </w:r>
            <w:proofErr w:type="spellEnd"/>
            <w:r w:rsidR="00D91BD6">
              <w:rPr>
                <w:rFonts w:cstheme="minorHAnsi"/>
                <w:b/>
                <w:color w:val="FFFFFF" w:themeColor="background1"/>
                <w:lang w:val="en-GB"/>
              </w:rPr>
              <w:t xml:space="preserve"> in </w:t>
            </w:r>
            <w:proofErr w:type="spellStart"/>
            <w:r w:rsidR="00D91BD6">
              <w:rPr>
                <w:rFonts w:cstheme="minorHAnsi"/>
                <w:b/>
                <w:color w:val="FFFFFF" w:themeColor="background1"/>
                <w:lang w:val="en-GB"/>
              </w:rPr>
              <w:t>sintesi</w:t>
            </w:r>
            <w:proofErr w:type="spellEnd"/>
          </w:p>
        </w:tc>
      </w:tr>
      <w:tr w:rsidR="00643EC7" w:rsidRPr="005D25CB"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065027" w:rsidRPr="00FD56A7" w:rsidRDefault="00FD56A7" w:rsidP="00115911">
            <w:pPr>
              <w:jc w:val="both"/>
              <w:rPr>
                <w:rFonts w:cstheme="minorHAnsi"/>
                <w:lang w:val="it-IT"/>
              </w:rPr>
            </w:pPr>
            <w:r>
              <w:rPr>
                <w:rFonts w:cstheme="minorHAnsi"/>
                <w:b/>
                <w:bCs/>
                <w:lang w:val="it-IT"/>
              </w:rPr>
              <w:t xml:space="preserve">3.1.A </w:t>
            </w:r>
            <w:r w:rsidR="00712005">
              <w:rPr>
                <w:rFonts w:cstheme="minorHAnsi"/>
                <w:b/>
                <w:bCs/>
                <w:lang w:val="it-IT"/>
              </w:rPr>
              <w:t>Dai</w:t>
            </w:r>
            <w:r w:rsidRPr="00FD56A7">
              <w:rPr>
                <w:rFonts w:cstheme="minorHAnsi"/>
                <w:b/>
                <w:bCs/>
                <w:lang w:val="it-IT"/>
              </w:rPr>
              <w:t xml:space="preserve"> il via a processi che crea</w:t>
            </w:r>
            <w:r>
              <w:rPr>
                <w:rFonts w:cstheme="minorHAnsi"/>
                <w:b/>
                <w:bCs/>
                <w:lang w:val="it-IT"/>
              </w:rPr>
              <w:t xml:space="preserve">no valore </w:t>
            </w:r>
          </w:p>
          <w:p w:rsidR="00065027" w:rsidRPr="00EF05DB" w:rsidRDefault="00EF05DB" w:rsidP="00115911">
            <w:pPr>
              <w:jc w:val="both"/>
              <w:rPr>
                <w:rFonts w:cstheme="minorHAnsi"/>
                <w:lang w:val="it-IT"/>
              </w:rPr>
            </w:pPr>
            <w:r w:rsidRPr="00EF05DB">
              <w:rPr>
                <w:rFonts w:cstheme="minorHAnsi"/>
                <w:lang w:val="it-IT"/>
              </w:rPr>
              <w:t>Le principali risorse di</w:t>
            </w:r>
            <w:r w:rsidR="00C2635E">
              <w:rPr>
                <w:rFonts w:cstheme="minorHAnsi"/>
                <w:lang w:val="it-IT"/>
              </w:rPr>
              <w:t xml:space="preserve"> un'impresa sono costituite da:</w:t>
            </w:r>
          </w:p>
          <w:p w:rsidR="00065027" w:rsidRPr="006E1489" w:rsidRDefault="00065027" w:rsidP="00115911">
            <w:pPr>
              <w:pStyle w:val="Paragrafoelenco"/>
              <w:numPr>
                <w:ilvl w:val="0"/>
                <w:numId w:val="7"/>
              </w:numPr>
              <w:jc w:val="both"/>
              <w:rPr>
                <w:rFonts w:cstheme="minorHAnsi"/>
                <w:lang w:val="en-GB"/>
              </w:rPr>
            </w:pPr>
            <w:proofErr w:type="spellStart"/>
            <w:r w:rsidRPr="006E1489">
              <w:rPr>
                <w:rFonts w:cstheme="minorHAnsi"/>
                <w:lang w:val="en-GB"/>
              </w:rPr>
              <w:t>P</w:t>
            </w:r>
            <w:r w:rsidR="00EF05DB">
              <w:rPr>
                <w:rFonts w:cstheme="minorHAnsi"/>
                <w:lang w:val="en-GB"/>
              </w:rPr>
              <w:t>iattaforme</w:t>
            </w:r>
            <w:proofErr w:type="spellEnd"/>
            <w:r w:rsidR="00EF05DB">
              <w:rPr>
                <w:rFonts w:cstheme="minorHAnsi"/>
                <w:lang w:val="en-GB"/>
              </w:rPr>
              <w:t xml:space="preserve"> </w:t>
            </w:r>
          </w:p>
          <w:p w:rsidR="00065027" w:rsidRPr="006E1489" w:rsidRDefault="00EF05DB" w:rsidP="00115911">
            <w:pPr>
              <w:pStyle w:val="Paragrafoelenco"/>
              <w:numPr>
                <w:ilvl w:val="0"/>
                <w:numId w:val="7"/>
              </w:numPr>
              <w:jc w:val="both"/>
              <w:rPr>
                <w:rFonts w:cstheme="minorHAnsi"/>
                <w:lang w:val="en-GB"/>
              </w:rPr>
            </w:pPr>
            <w:proofErr w:type="spellStart"/>
            <w:r>
              <w:rPr>
                <w:rFonts w:cstheme="minorHAnsi"/>
                <w:lang w:val="en-GB"/>
              </w:rPr>
              <w:t>Processi</w:t>
            </w:r>
            <w:proofErr w:type="spellEnd"/>
          </w:p>
          <w:p w:rsidR="00065027" w:rsidRPr="006E1489" w:rsidRDefault="00EF05DB" w:rsidP="00115911">
            <w:pPr>
              <w:pStyle w:val="Paragrafoelenco"/>
              <w:numPr>
                <w:ilvl w:val="0"/>
                <w:numId w:val="7"/>
              </w:numPr>
              <w:jc w:val="both"/>
              <w:rPr>
                <w:rFonts w:cstheme="minorHAnsi"/>
                <w:lang w:val="en-GB"/>
              </w:rPr>
            </w:pPr>
            <w:proofErr w:type="spellStart"/>
            <w:r>
              <w:rPr>
                <w:rFonts w:cstheme="minorHAnsi"/>
                <w:lang w:val="en-GB"/>
              </w:rPr>
              <w:t>Persone</w:t>
            </w:r>
            <w:proofErr w:type="spellEnd"/>
          </w:p>
          <w:p w:rsidR="007172A9" w:rsidRPr="007172A9" w:rsidRDefault="007172A9" w:rsidP="007172A9">
            <w:pPr>
              <w:jc w:val="both"/>
              <w:rPr>
                <w:rFonts w:cstheme="minorHAnsi"/>
                <w:lang w:val="it-IT"/>
              </w:rPr>
            </w:pPr>
            <w:r w:rsidRPr="007172A9">
              <w:rPr>
                <w:rFonts w:cstheme="minorHAnsi"/>
                <w:lang w:val="it-IT"/>
              </w:rPr>
              <w:t xml:space="preserve">A seconda di come questi elementi sono combinati insieme, gli imprenditori </w:t>
            </w:r>
            <w:r w:rsidR="00C2635E">
              <w:rPr>
                <w:rFonts w:cstheme="minorHAnsi"/>
                <w:lang w:val="it-IT"/>
              </w:rPr>
              <w:t xml:space="preserve">creano </w:t>
            </w:r>
            <w:r w:rsidRPr="007172A9">
              <w:rPr>
                <w:rFonts w:cstheme="minorHAnsi"/>
                <w:lang w:val="it-IT"/>
              </w:rPr>
              <w:t>il loro modello di business, ovvero il modo in cui u</w:t>
            </w:r>
            <w:r w:rsidR="00C2635E">
              <w:rPr>
                <w:rFonts w:cstheme="minorHAnsi"/>
                <w:lang w:val="it-IT"/>
              </w:rPr>
              <w:t>n'organizzazione crea e distribuisce</w:t>
            </w:r>
            <w:r w:rsidRPr="007172A9">
              <w:rPr>
                <w:rFonts w:cstheme="minorHAnsi"/>
                <w:lang w:val="it-IT"/>
              </w:rPr>
              <w:t xml:space="preserve"> valore sociale ed economico.</w:t>
            </w:r>
          </w:p>
          <w:p w:rsidR="007172A9" w:rsidRPr="007172A9" w:rsidRDefault="007172A9" w:rsidP="007172A9">
            <w:pPr>
              <w:jc w:val="both"/>
              <w:rPr>
                <w:rFonts w:cstheme="minorHAnsi"/>
                <w:lang w:val="it-IT"/>
              </w:rPr>
            </w:pPr>
            <w:r w:rsidRPr="007172A9">
              <w:rPr>
                <w:rFonts w:cstheme="minorHAnsi"/>
                <w:lang w:val="it-IT"/>
              </w:rPr>
              <w:t xml:space="preserve">1) La </w:t>
            </w:r>
            <w:r w:rsidR="00C2635E">
              <w:rPr>
                <w:rFonts w:cstheme="minorHAnsi"/>
                <w:lang w:val="it-IT"/>
              </w:rPr>
              <w:t xml:space="preserve">Piattaforma Aziendale </w:t>
            </w:r>
            <w:r w:rsidRPr="007172A9">
              <w:rPr>
                <w:rFonts w:cstheme="minorHAnsi"/>
                <w:lang w:val="it-IT"/>
              </w:rPr>
              <w:t xml:space="preserve">si riferisce ai contesti </w:t>
            </w:r>
            <w:r w:rsidR="00BF1E67">
              <w:rPr>
                <w:rFonts w:cstheme="minorHAnsi"/>
                <w:lang w:val="it-IT"/>
              </w:rPr>
              <w:t>in cui operano quotidianamente gli</w:t>
            </w:r>
            <w:r w:rsidRPr="007172A9">
              <w:rPr>
                <w:rFonts w:cstheme="minorHAnsi"/>
                <w:lang w:val="it-IT"/>
              </w:rPr>
              <w:t xml:space="preserve"> imprenditori. La piattaforma ospita:</w:t>
            </w:r>
          </w:p>
          <w:p w:rsidR="00065027" w:rsidRPr="006E1489" w:rsidRDefault="00065027" w:rsidP="00115911">
            <w:pPr>
              <w:pStyle w:val="Paragrafoelenco"/>
              <w:numPr>
                <w:ilvl w:val="0"/>
                <w:numId w:val="6"/>
              </w:numPr>
              <w:jc w:val="both"/>
              <w:rPr>
                <w:rFonts w:cstheme="minorHAnsi"/>
                <w:lang w:val="en-GB"/>
              </w:rPr>
            </w:pPr>
            <w:r w:rsidRPr="006E1489">
              <w:rPr>
                <w:rFonts w:cstheme="minorHAnsi"/>
                <w:lang w:val="en-GB"/>
              </w:rPr>
              <w:t>Competitors</w:t>
            </w:r>
          </w:p>
          <w:p w:rsidR="00065027" w:rsidRPr="006E1489" w:rsidRDefault="00BF1E67" w:rsidP="00115911">
            <w:pPr>
              <w:pStyle w:val="Paragrafoelenco"/>
              <w:numPr>
                <w:ilvl w:val="0"/>
                <w:numId w:val="6"/>
              </w:numPr>
              <w:jc w:val="both"/>
              <w:rPr>
                <w:rFonts w:cstheme="minorHAnsi"/>
                <w:lang w:val="en-GB"/>
              </w:rPr>
            </w:pPr>
            <w:proofErr w:type="spellStart"/>
            <w:r>
              <w:rPr>
                <w:rFonts w:cstheme="minorHAnsi"/>
                <w:lang w:val="en-GB"/>
              </w:rPr>
              <w:t>Clienti</w:t>
            </w:r>
            <w:proofErr w:type="spellEnd"/>
            <w:r w:rsidR="00065027" w:rsidRPr="006E1489">
              <w:rPr>
                <w:rFonts w:cstheme="minorHAnsi"/>
                <w:lang w:val="en-GB"/>
              </w:rPr>
              <w:t xml:space="preserve"> </w:t>
            </w:r>
          </w:p>
          <w:p w:rsidR="00065027" w:rsidRPr="006E1489" w:rsidRDefault="00BF1E67" w:rsidP="00115911">
            <w:pPr>
              <w:pStyle w:val="Paragrafoelenco"/>
              <w:numPr>
                <w:ilvl w:val="0"/>
                <w:numId w:val="6"/>
              </w:numPr>
              <w:jc w:val="both"/>
              <w:rPr>
                <w:rFonts w:cstheme="minorHAnsi"/>
                <w:lang w:val="en-GB"/>
              </w:rPr>
            </w:pPr>
            <w:proofErr w:type="spellStart"/>
            <w:r>
              <w:rPr>
                <w:rFonts w:cstheme="minorHAnsi"/>
                <w:lang w:val="en-GB"/>
              </w:rPr>
              <w:t>Impiegati</w:t>
            </w:r>
            <w:proofErr w:type="spellEnd"/>
          </w:p>
          <w:p w:rsidR="00065027" w:rsidRPr="006E1489" w:rsidRDefault="00BF1E67" w:rsidP="00115911">
            <w:pPr>
              <w:pStyle w:val="Paragrafoelenco"/>
              <w:numPr>
                <w:ilvl w:val="0"/>
                <w:numId w:val="6"/>
              </w:numPr>
              <w:jc w:val="both"/>
              <w:rPr>
                <w:rFonts w:cstheme="minorHAnsi"/>
                <w:lang w:val="en-GB"/>
              </w:rPr>
            </w:pPr>
            <w:proofErr w:type="spellStart"/>
            <w:r>
              <w:rPr>
                <w:rFonts w:cstheme="minorHAnsi"/>
                <w:lang w:val="en-GB"/>
              </w:rPr>
              <w:t>Tecnologie</w:t>
            </w:r>
            <w:proofErr w:type="spellEnd"/>
          </w:p>
          <w:p w:rsidR="00065027" w:rsidRPr="00BF1E67" w:rsidRDefault="00BF1E67" w:rsidP="00115911">
            <w:pPr>
              <w:pStyle w:val="Paragrafoelenco"/>
              <w:numPr>
                <w:ilvl w:val="0"/>
                <w:numId w:val="6"/>
              </w:numPr>
              <w:jc w:val="both"/>
              <w:rPr>
                <w:rFonts w:cstheme="minorHAnsi"/>
                <w:lang w:val="it-IT"/>
              </w:rPr>
            </w:pPr>
            <w:r w:rsidRPr="00BF1E67">
              <w:rPr>
                <w:rFonts w:cstheme="minorHAnsi"/>
                <w:lang w:val="it-IT"/>
              </w:rPr>
              <w:t xml:space="preserve">Andamento del mercato </w:t>
            </w:r>
          </w:p>
          <w:p w:rsidR="00BF1E67" w:rsidRPr="00BF1E67" w:rsidRDefault="00BF1E67" w:rsidP="00115911">
            <w:pPr>
              <w:pStyle w:val="Paragrafoelenco"/>
              <w:numPr>
                <w:ilvl w:val="0"/>
                <w:numId w:val="6"/>
              </w:numPr>
              <w:jc w:val="both"/>
              <w:rPr>
                <w:rFonts w:cstheme="minorHAnsi"/>
                <w:lang w:val="en-GB"/>
              </w:rPr>
            </w:pPr>
            <w:r w:rsidRPr="00BF1E67">
              <w:rPr>
                <w:rFonts w:cstheme="minorHAnsi"/>
                <w:lang w:val="it-IT"/>
              </w:rPr>
              <w:t xml:space="preserve">Dinamiche di macroeconomia </w:t>
            </w:r>
          </w:p>
          <w:p w:rsidR="00065027" w:rsidRPr="00BF1E67" w:rsidRDefault="00065027" w:rsidP="00115911">
            <w:pPr>
              <w:pStyle w:val="Paragrafoelenco"/>
              <w:numPr>
                <w:ilvl w:val="0"/>
                <w:numId w:val="6"/>
              </w:numPr>
              <w:jc w:val="both"/>
              <w:rPr>
                <w:rFonts w:cstheme="minorHAnsi"/>
                <w:lang w:val="en-GB"/>
              </w:rPr>
            </w:pPr>
            <w:r w:rsidRPr="00BF1E67">
              <w:rPr>
                <w:rFonts w:cstheme="minorHAnsi"/>
                <w:lang w:val="en-GB"/>
              </w:rPr>
              <w:lastRenderedPageBreak/>
              <w:t>Etc.</w:t>
            </w:r>
          </w:p>
          <w:p w:rsidR="003B57D6" w:rsidRPr="003B57D6" w:rsidRDefault="003B57D6" w:rsidP="003B57D6">
            <w:pPr>
              <w:jc w:val="both"/>
              <w:rPr>
                <w:rFonts w:cstheme="minorHAnsi"/>
                <w:lang w:val="it-IT"/>
              </w:rPr>
            </w:pPr>
            <w:r w:rsidRPr="003B57D6">
              <w:rPr>
                <w:rFonts w:cstheme="minorHAnsi"/>
                <w:lang w:val="it-IT"/>
              </w:rPr>
              <w:t>2) Nel mezzo del ciclo input-output, le risorse passano attraver</w:t>
            </w:r>
            <w:r>
              <w:rPr>
                <w:rFonts w:cstheme="minorHAnsi"/>
                <w:lang w:val="it-IT"/>
              </w:rPr>
              <w:t>so due distinte fasi</w:t>
            </w:r>
            <w:r w:rsidRPr="003B57D6">
              <w:rPr>
                <w:rFonts w:cstheme="minorHAnsi"/>
                <w:lang w:val="it-IT"/>
              </w:rPr>
              <w:t xml:space="preserve"> di processi:</w:t>
            </w:r>
          </w:p>
          <w:p w:rsidR="003B57D6" w:rsidRPr="003B57D6" w:rsidRDefault="003B57D6" w:rsidP="003B57D6">
            <w:pPr>
              <w:jc w:val="both"/>
              <w:rPr>
                <w:rFonts w:cstheme="minorHAnsi"/>
                <w:lang w:val="it-IT"/>
              </w:rPr>
            </w:pPr>
            <w:r w:rsidRPr="003B57D6">
              <w:rPr>
                <w:rFonts w:cstheme="minorHAnsi"/>
                <w:lang w:val="it-IT"/>
              </w:rPr>
              <w:t>Primari - quelli che contribuiscono direttamente alla "trasformazione" degli input in output e alla generazione di profitto (es. Vendite).</w:t>
            </w:r>
          </w:p>
          <w:p w:rsidR="003B57D6" w:rsidRPr="003B57D6" w:rsidRDefault="00CA7501" w:rsidP="003B57D6">
            <w:pPr>
              <w:jc w:val="both"/>
              <w:rPr>
                <w:rFonts w:cstheme="minorHAnsi"/>
                <w:lang w:val="it-IT"/>
              </w:rPr>
            </w:pPr>
            <w:r>
              <w:rPr>
                <w:rFonts w:cstheme="minorHAnsi"/>
                <w:lang w:val="it-IT"/>
              </w:rPr>
              <w:t>Secondari</w:t>
            </w:r>
            <w:r w:rsidR="003B57D6" w:rsidRPr="003B57D6">
              <w:rPr>
                <w:rFonts w:cstheme="minorHAnsi"/>
                <w:lang w:val="it-IT"/>
              </w:rPr>
              <w:t xml:space="preserve"> - quelli che contribuiscono all'efficienza e all'efficacia dei primi (es. Sviluppo e innovazione delle tecnologie).</w:t>
            </w:r>
          </w:p>
          <w:p w:rsidR="003B57D6" w:rsidRPr="003B57D6" w:rsidRDefault="003B57D6" w:rsidP="003B57D6">
            <w:pPr>
              <w:jc w:val="both"/>
              <w:rPr>
                <w:rFonts w:cstheme="minorHAnsi"/>
                <w:lang w:val="it-IT"/>
              </w:rPr>
            </w:pPr>
            <w:r w:rsidRPr="003B57D6">
              <w:rPr>
                <w:rFonts w:cstheme="minorHAnsi"/>
                <w:lang w:val="it-IT"/>
              </w:rPr>
              <w:t>3) La gestione delle persone è uno dei compiti più grandi e impegnativi affrontati da qualsiasi imprenditore.</w:t>
            </w:r>
          </w:p>
          <w:p w:rsidR="003B57D6" w:rsidRPr="003B57D6" w:rsidRDefault="003B57D6" w:rsidP="003B57D6">
            <w:pPr>
              <w:jc w:val="both"/>
              <w:rPr>
                <w:rFonts w:cstheme="minorHAnsi"/>
                <w:lang w:val="it-IT"/>
              </w:rPr>
            </w:pPr>
            <w:r w:rsidRPr="003B57D6">
              <w:rPr>
                <w:rFonts w:cstheme="minorHAnsi"/>
                <w:lang w:val="it-IT"/>
              </w:rPr>
              <w:t>Le persone (ovvero il know-how, i background professionali, le esperienze operative e tecniche) rappresentano il vero motore di un'organizzazione.</w:t>
            </w:r>
          </w:p>
          <w:p w:rsidR="003B57D6" w:rsidRPr="003B57D6" w:rsidRDefault="003B57D6" w:rsidP="003B57D6">
            <w:pPr>
              <w:jc w:val="both"/>
              <w:rPr>
                <w:rFonts w:cstheme="minorHAnsi"/>
                <w:lang w:val="it-IT"/>
              </w:rPr>
            </w:pPr>
            <w:r w:rsidRPr="003B57D6">
              <w:rPr>
                <w:rFonts w:cstheme="minorHAnsi"/>
                <w:lang w:val="it-IT"/>
              </w:rPr>
              <w:t xml:space="preserve">Le risorse, se non </w:t>
            </w:r>
            <w:r w:rsidR="00CA7501">
              <w:rPr>
                <w:rFonts w:cstheme="minorHAnsi"/>
                <w:lang w:val="it-IT"/>
              </w:rPr>
              <w:t xml:space="preserve">supportate </w:t>
            </w:r>
            <w:r w:rsidRPr="003B57D6">
              <w:rPr>
                <w:rFonts w:cstheme="minorHAnsi"/>
                <w:lang w:val="it-IT"/>
              </w:rPr>
              <w:t xml:space="preserve">da una conoscenza coerente, non significano nulla </w:t>
            </w:r>
            <w:r w:rsidR="00CA7501">
              <w:rPr>
                <w:rFonts w:cstheme="minorHAnsi"/>
                <w:lang w:val="it-IT"/>
              </w:rPr>
              <w:t>e non sono in grado di produrre</w:t>
            </w:r>
            <w:r w:rsidRPr="003B57D6">
              <w:rPr>
                <w:rFonts w:cstheme="minorHAnsi"/>
                <w:lang w:val="it-IT"/>
              </w:rPr>
              <w:t xml:space="preserve"> risultati preziosi.</w:t>
            </w:r>
          </w:p>
          <w:p w:rsidR="003B57D6" w:rsidRPr="003B57D6" w:rsidRDefault="003B57D6" w:rsidP="00115911">
            <w:pPr>
              <w:jc w:val="both"/>
              <w:rPr>
                <w:rFonts w:cstheme="minorHAnsi"/>
                <w:lang w:val="it-IT"/>
              </w:rPr>
            </w:pPr>
          </w:p>
          <w:p w:rsidR="00065027" w:rsidRPr="006E1489" w:rsidRDefault="00065027" w:rsidP="00115911">
            <w:pPr>
              <w:jc w:val="both"/>
              <w:rPr>
                <w:rFonts w:cstheme="minorHAnsi"/>
                <w:lang w:val="en-GB"/>
              </w:rPr>
            </w:pPr>
            <w:r w:rsidRPr="006E1489">
              <w:rPr>
                <w:rFonts w:cstheme="minorHAnsi"/>
                <w:b/>
                <w:bCs/>
                <w:lang w:val="en-GB"/>
              </w:rPr>
              <w:t xml:space="preserve">3.1.B </w:t>
            </w:r>
            <w:proofErr w:type="spellStart"/>
            <w:r w:rsidR="00712005">
              <w:rPr>
                <w:rFonts w:cstheme="minorHAnsi"/>
                <w:b/>
                <w:bCs/>
                <w:lang w:val="en-GB"/>
              </w:rPr>
              <w:t>Affronta</w:t>
            </w:r>
            <w:proofErr w:type="spellEnd"/>
            <w:r w:rsidR="00A624D3">
              <w:rPr>
                <w:rFonts w:cstheme="minorHAnsi"/>
                <w:b/>
                <w:bCs/>
                <w:lang w:val="en-GB"/>
              </w:rPr>
              <w:t xml:space="preserve"> le </w:t>
            </w:r>
            <w:proofErr w:type="spellStart"/>
            <w:r w:rsidR="00A624D3">
              <w:rPr>
                <w:rFonts w:cstheme="minorHAnsi"/>
                <w:b/>
                <w:bCs/>
                <w:lang w:val="en-GB"/>
              </w:rPr>
              <w:t>sfide</w:t>
            </w:r>
            <w:proofErr w:type="spellEnd"/>
            <w:r w:rsidR="00A624D3">
              <w:rPr>
                <w:rFonts w:cstheme="minorHAnsi"/>
                <w:b/>
                <w:bCs/>
                <w:lang w:val="en-GB"/>
              </w:rPr>
              <w:t xml:space="preserve"> </w:t>
            </w:r>
          </w:p>
          <w:p w:rsidR="00CA7501" w:rsidRPr="00CA7501" w:rsidRDefault="00CA7501" w:rsidP="00CA7501">
            <w:pPr>
              <w:jc w:val="both"/>
              <w:rPr>
                <w:rFonts w:cstheme="minorHAnsi"/>
                <w:lang w:val="it-IT"/>
              </w:rPr>
            </w:pPr>
            <w:r w:rsidRPr="00CA7501">
              <w:rPr>
                <w:rFonts w:cstheme="minorHAnsi"/>
                <w:lang w:val="it-IT"/>
              </w:rPr>
              <w:t>La sfida imprenditoriale consiste nell'affrontare tale incertezza con coraggio, metodo e pensiero critico in modo da mitigare il rischio e raggiungere i risultati attesi.</w:t>
            </w:r>
          </w:p>
          <w:p w:rsidR="00CA7501" w:rsidRPr="00CA7501" w:rsidRDefault="00CA7501" w:rsidP="00CA7501">
            <w:pPr>
              <w:jc w:val="both"/>
              <w:rPr>
                <w:rFonts w:cstheme="minorHAnsi"/>
                <w:lang w:val="it-IT"/>
              </w:rPr>
            </w:pPr>
            <w:r w:rsidRPr="00CA7501">
              <w:rPr>
                <w:rFonts w:cstheme="minorHAnsi"/>
                <w:lang w:val="it-IT"/>
              </w:rPr>
              <w:t>Una pianificazione strategica delle risorse disponibili e obiettivi coerenti aiuteranno l'imprenditore a superare difficoltà quotidiane e straordinarie.</w:t>
            </w:r>
          </w:p>
          <w:p w:rsidR="00CA7501" w:rsidRPr="00CA7501" w:rsidRDefault="00CA7501" w:rsidP="00CA7501">
            <w:pPr>
              <w:jc w:val="both"/>
              <w:rPr>
                <w:rFonts w:cstheme="minorHAnsi"/>
                <w:lang w:val="it-IT"/>
              </w:rPr>
            </w:pPr>
            <w:r w:rsidRPr="00CA7501">
              <w:rPr>
                <w:rFonts w:cstheme="minorHAnsi"/>
                <w:lang w:val="it-IT"/>
              </w:rPr>
              <w:t>La mentalità imprenditoriale vede nelle sfide grandi opportunità di business che aspettano di essere sfruttate e capitalizzate.</w:t>
            </w:r>
          </w:p>
          <w:p w:rsidR="00CA7501" w:rsidRPr="00CA7501" w:rsidRDefault="00CA7501" w:rsidP="00CA7501">
            <w:pPr>
              <w:jc w:val="both"/>
              <w:rPr>
                <w:rFonts w:cstheme="minorHAnsi"/>
                <w:lang w:val="it-IT"/>
              </w:rPr>
            </w:pPr>
            <w:r w:rsidRPr="00CA7501">
              <w:rPr>
                <w:rFonts w:cstheme="minorHAnsi"/>
                <w:lang w:val="it-IT"/>
              </w:rPr>
              <w:t xml:space="preserve">In caso di fallimento, gli imprenditori </w:t>
            </w:r>
            <w:r>
              <w:rPr>
                <w:rFonts w:cstheme="minorHAnsi"/>
                <w:lang w:val="it-IT"/>
              </w:rPr>
              <w:t>fanno tesoro di quanto appreso e questo li aiuterà</w:t>
            </w:r>
            <w:r w:rsidRPr="00CA7501">
              <w:rPr>
                <w:rFonts w:cstheme="minorHAnsi"/>
                <w:lang w:val="it-IT"/>
              </w:rPr>
              <w:t xml:space="preserve"> a rimodellare il loro percorso di innovazione e ripristinare la loro forza competitiva.</w:t>
            </w:r>
          </w:p>
          <w:p w:rsidR="00CA7501" w:rsidRPr="00CA7501" w:rsidRDefault="00CA7501" w:rsidP="00CA7501">
            <w:pPr>
              <w:jc w:val="both"/>
              <w:rPr>
                <w:rFonts w:cstheme="minorHAnsi"/>
                <w:lang w:val="it-IT"/>
              </w:rPr>
            </w:pPr>
            <w:r w:rsidRPr="00CA7501">
              <w:rPr>
                <w:rFonts w:cstheme="minorHAnsi"/>
                <w:lang w:val="it-IT"/>
              </w:rPr>
              <w:t>Nel business non c'è modo di evitare le sfide: difficoltà, sfide, rischi ed imprevisti fanno parte del percorso imprenditoriale così come ne fanno parte clienti e concorrenti.</w:t>
            </w:r>
          </w:p>
          <w:p w:rsidR="00CA7501" w:rsidRPr="00CA7501" w:rsidRDefault="00CA7501" w:rsidP="00CA7501">
            <w:pPr>
              <w:jc w:val="both"/>
              <w:rPr>
                <w:rFonts w:cstheme="minorHAnsi"/>
                <w:lang w:val="it-IT"/>
              </w:rPr>
            </w:pPr>
            <w:r w:rsidRPr="00CA7501">
              <w:rPr>
                <w:rFonts w:cstheme="minorHAnsi"/>
                <w:lang w:val="it-IT"/>
              </w:rPr>
              <w:t>Gli imprenditori di successo si distinguono dagli altri grazie al modo in cui sono in grado di gestire lo stress derivante dalla gestione aziendale, così da rimodellarla come forza trainante per il miglioramento continuo.</w:t>
            </w:r>
          </w:p>
          <w:p w:rsidR="00643EC7" w:rsidRDefault="009B1F87" w:rsidP="00712005">
            <w:pPr>
              <w:jc w:val="both"/>
              <w:rPr>
                <w:rFonts w:cstheme="minorHAnsi"/>
                <w:lang w:val="en-GB"/>
              </w:rPr>
            </w:pPr>
            <w:r w:rsidRPr="006E1489">
              <w:rPr>
                <w:rFonts w:cstheme="minorHAnsi"/>
                <w:b/>
                <w:bCs/>
                <w:lang w:val="en-GB"/>
              </w:rPr>
              <w:t xml:space="preserve">3.1.C </w:t>
            </w:r>
            <w:proofErr w:type="spellStart"/>
            <w:r w:rsidR="00712005">
              <w:rPr>
                <w:rFonts w:cstheme="minorHAnsi"/>
                <w:b/>
                <w:bCs/>
                <w:lang w:val="en-GB"/>
              </w:rPr>
              <w:t>Resta</w:t>
            </w:r>
            <w:proofErr w:type="spellEnd"/>
            <w:r w:rsidR="00712005">
              <w:rPr>
                <w:rFonts w:cstheme="minorHAnsi"/>
                <w:b/>
                <w:bCs/>
                <w:lang w:val="en-GB"/>
              </w:rPr>
              <w:t xml:space="preserve"> </w:t>
            </w:r>
            <w:proofErr w:type="spellStart"/>
            <w:r w:rsidR="00712005">
              <w:rPr>
                <w:rFonts w:cstheme="minorHAnsi"/>
                <w:b/>
                <w:bCs/>
                <w:lang w:val="en-GB"/>
              </w:rPr>
              <w:t>fedele</w:t>
            </w:r>
            <w:proofErr w:type="spellEnd"/>
            <w:r w:rsidR="00712005">
              <w:rPr>
                <w:rFonts w:cstheme="minorHAnsi"/>
                <w:b/>
                <w:bCs/>
                <w:lang w:val="en-GB"/>
              </w:rPr>
              <w:t xml:space="preserve"> </w:t>
            </w:r>
            <w:proofErr w:type="spellStart"/>
            <w:r w:rsidR="00712005">
              <w:rPr>
                <w:rFonts w:cstheme="minorHAnsi"/>
                <w:b/>
                <w:bCs/>
                <w:lang w:val="en-GB"/>
              </w:rPr>
              <w:t>alle</w:t>
            </w:r>
            <w:proofErr w:type="spellEnd"/>
            <w:r w:rsidR="00712005">
              <w:rPr>
                <w:rFonts w:cstheme="minorHAnsi"/>
                <w:b/>
                <w:bCs/>
                <w:lang w:val="en-GB"/>
              </w:rPr>
              <w:t xml:space="preserve"> </w:t>
            </w:r>
            <w:proofErr w:type="spellStart"/>
            <w:r w:rsidR="00712005">
              <w:rPr>
                <w:rFonts w:cstheme="minorHAnsi"/>
                <w:b/>
                <w:bCs/>
                <w:lang w:val="en-GB"/>
              </w:rPr>
              <w:t>tue</w:t>
            </w:r>
            <w:proofErr w:type="spellEnd"/>
            <w:r w:rsidR="00712005">
              <w:rPr>
                <w:rFonts w:cstheme="minorHAnsi"/>
                <w:b/>
                <w:bCs/>
                <w:lang w:val="en-GB"/>
              </w:rPr>
              <w:t xml:space="preserve"> </w:t>
            </w:r>
            <w:proofErr w:type="spellStart"/>
            <w:r w:rsidR="00712005">
              <w:rPr>
                <w:rFonts w:cstheme="minorHAnsi"/>
                <w:b/>
                <w:bCs/>
                <w:lang w:val="en-GB"/>
              </w:rPr>
              <w:t>intenzioni</w:t>
            </w:r>
            <w:proofErr w:type="spellEnd"/>
            <w:r w:rsidR="00712005">
              <w:rPr>
                <w:rFonts w:cstheme="minorHAnsi"/>
                <w:b/>
                <w:bCs/>
                <w:lang w:val="en-GB"/>
              </w:rPr>
              <w:t xml:space="preserve"> e porta </w:t>
            </w:r>
            <w:proofErr w:type="spellStart"/>
            <w:r w:rsidR="00712005">
              <w:rPr>
                <w:rFonts w:cstheme="minorHAnsi"/>
                <w:b/>
                <w:bCs/>
                <w:lang w:val="en-GB"/>
              </w:rPr>
              <w:t>avanti</w:t>
            </w:r>
            <w:proofErr w:type="spellEnd"/>
            <w:r w:rsidR="00712005">
              <w:rPr>
                <w:rFonts w:cstheme="minorHAnsi"/>
                <w:b/>
                <w:bCs/>
                <w:lang w:val="en-GB"/>
              </w:rPr>
              <w:t xml:space="preserve"> </w:t>
            </w:r>
            <w:proofErr w:type="spellStart"/>
            <w:r w:rsidR="00712005">
              <w:rPr>
                <w:rFonts w:cstheme="minorHAnsi"/>
                <w:b/>
                <w:bCs/>
                <w:lang w:val="en-GB"/>
              </w:rPr>
              <w:t>i</w:t>
            </w:r>
            <w:proofErr w:type="spellEnd"/>
            <w:r w:rsidR="00712005">
              <w:rPr>
                <w:rFonts w:cstheme="minorHAnsi"/>
                <w:b/>
                <w:bCs/>
                <w:lang w:val="en-GB"/>
              </w:rPr>
              <w:t xml:space="preserve"> </w:t>
            </w:r>
            <w:proofErr w:type="spellStart"/>
            <w:r w:rsidR="00712005">
              <w:rPr>
                <w:rFonts w:cstheme="minorHAnsi"/>
                <w:b/>
                <w:bCs/>
                <w:lang w:val="en-GB"/>
              </w:rPr>
              <w:t>tuoi</w:t>
            </w:r>
            <w:proofErr w:type="spellEnd"/>
            <w:r w:rsidR="00712005">
              <w:rPr>
                <w:rFonts w:cstheme="minorHAnsi"/>
                <w:b/>
                <w:bCs/>
                <w:lang w:val="en-GB"/>
              </w:rPr>
              <w:t xml:space="preserve"> </w:t>
            </w:r>
            <w:proofErr w:type="spellStart"/>
            <w:r w:rsidR="00712005">
              <w:rPr>
                <w:rFonts w:cstheme="minorHAnsi"/>
                <w:b/>
                <w:bCs/>
                <w:lang w:val="en-GB"/>
              </w:rPr>
              <w:t>piani</w:t>
            </w:r>
            <w:proofErr w:type="spellEnd"/>
            <w:r w:rsidR="00712005">
              <w:rPr>
                <w:rFonts w:cstheme="minorHAnsi"/>
                <w:b/>
                <w:bCs/>
                <w:lang w:val="en-GB"/>
              </w:rPr>
              <w:t xml:space="preserve"> </w:t>
            </w:r>
          </w:p>
          <w:p w:rsidR="00E9249E" w:rsidRPr="00E9249E" w:rsidRDefault="00E9249E" w:rsidP="00E9249E">
            <w:pPr>
              <w:jc w:val="both"/>
              <w:rPr>
                <w:rFonts w:cstheme="minorHAnsi"/>
                <w:lang w:val="it-IT"/>
              </w:rPr>
            </w:pPr>
            <w:r>
              <w:rPr>
                <w:rFonts w:cstheme="minorHAnsi"/>
                <w:lang w:val="it-IT"/>
              </w:rPr>
              <w:t>Il successo della tua iniziativa imprenditoriale dipende dalla</w:t>
            </w:r>
            <w:r w:rsidRPr="00E9249E">
              <w:rPr>
                <w:rFonts w:cstheme="minorHAnsi"/>
                <w:lang w:val="it-IT"/>
              </w:rPr>
              <w:t xml:space="preserve"> pianifi</w:t>
            </w:r>
            <w:r>
              <w:rPr>
                <w:rFonts w:cstheme="minorHAnsi"/>
                <w:lang w:val="it-IT"/>
              </w:rPr>
              <w:t>cazione strategica della tua iniziativa imprenditoriale</w:t>
            </w:r>
            <w:r w:rsidRPr="00E9249E">
              <w:rPr>
                <w:rFonts w:cstheme="minorHAnsi"/>
                <w:lang w:val="it-IT"/>
              </w:rPr>
              <w:t>.</w:t>
            </w:r>
          </w:p>
          <w:p w:rsidR="00E9249E" w:rsidRPr="00E9249E" w:rsidRDefault="00E9249E" w:rsidP="00E9249E">
            <w:pPr>
              <w:jc w:val="both"/>
              <w:rPr>
                <w:rFonts w:cstheme="minorHAnsi"/>
                <w:lang w:val="it-IT"/>
              </w:rPr>
            </w:pPr>
            <w:r w:rsidRPr="00E9249E">
              <w:rPr>
                <w:rFonts w:cstheme="minorHAnsi"/>
                <w:lang w:val="it-IT"/>
              </w:rPr>
              <w:lastRenderedPageBreak/>
              <w:t xml:space="preserve">La pianificazione strategica è un concetto molto ampio. È possibile riassumerlo </w:t>
            </w:r>
            <w:r w:rsidR="009173D9">
              <w:rPr>
                <w:rFonts w:cstheme="minorHAnsi"/>
                <w:lang w:val="it-IT"/>
              </w:rPr>
              <w:t xml:space="preserve">e definirlo come ciò che è alla base </w:t>
            </w:r>
            <w:r w:rsidRPr="00E9249E">
              <w:rPr>
                <w:rFonts w:cstheme="minorHAnsi"/>
                <w:lang w:val="it-IT"/>
              </w:rPr>
              <w:t>della tua attività, come ad esempio:</w:t>
            </w:r>
          </w:p>
          <w:p w:rsidR="00E9249E" w:rsidRPr="00E9249E" w:rsidRDefault="00E9249E" w:rsidP="00E9249E">
            <w:pPr>
              <w:jc w:val="both"/>
              <w:rPr>
                <w:rFonts w:cstheme="minorHAnsi"/>
                <w:lang w:val="it-IT"/>
              </w:rPr>
            </w:pPr>
            <w:r w:rsidRPr="00E9249E">
              <w:rPr>
                <w:rFonts w:cstheme="minorHAnsi"/>
                <w:lang w:val="it-IT"/>
              </w:rPr>
              <w:t>• Valutazione del background e dei bisogni / opportunità</w:t>
            </w:r>
          </w:p>
          <w:p w:rsidR="00E9249E" w:rsidRPr="00E9249E" w:rsidRDefault="00E9249E" w:rsidP="00E9249E">
            <w:pPr>
              <w:jc w:val="both"/>
              <w:rPr>
                <w:rFonts w:cstheme="minorHAnsi"/>
                <w:lang w:val="it-IT"/>
              </w:rPr>
            </w:pPr>
            <w:r w:rsidRPr="00E9249E">
              <w:rPr>
                <w:rFonts w:cstheme="minorHAnsi"/>
                <w:lang w:val="it-IT"/>
              </w:rPr>
              <w:t>• Offerta e mercati coperti</w:t>
            </w:r>
          </w:p>
          <w:p w:rsidR="00E9249E" w:rsidRPr="00E9249E" w:rsidRDefault="00E9249E" w:rsidP="00E9249E">
            <w:pPr>
              <w:jc w:val="both"/>
              <w:rPr>
                <w:rFonts w:cstheme="minorHAnsi"/>
                <w:lang w:val="it-IT"/>
              </w:rPr>
            </w:pPr>
            <w:r w:rsidRPr="00E9249E">
              <w:rPr>
                <w:rFonts w:cstheme="minorHAnsi"/>
                <w:lang w:val="it-IT"/>
              </w:rPr>
              <w:t>• Obiettivi e beneficiari finali</w:t>
            </w:r>
          </w:p>
          <w:p w:rsidR="00E9249E" w:rsidRPr="00E9249E" w:rsidRDefault="00E9249E" w:rsidP="00E9249E">
            <w:pPr>
              <w:jc w:val="both"/>
              <w:rPr>
                <w:rFonts w:cstheme="minorHAnsi"/>
                <w:lang w:val="it-IT"/>
              </w:rPr>
            </w:pPr>
            <w:r w:rsidRPr="00E9249E">
              <w:rPr>
                <w:rFonts w:cstheme="minorHAnsi"/>
                <w:lang w:val="it-IT"/>
              </w:rPr>
              <w:t>• Concorrenti</w:t>
            </w:r>
          </w:p>
          <w:p w:rsidR="00E9249E" w:rsidRPr="00E9249E" w:rsidRDefault="00E9249E" w:rsidP="00E9249E">
            <w:pPr>
              <w:jc w:val="both"/>
              <w:rPr>
                <w:rFonts w:cstheme="minorHAnsi"/>
                <w:lang w:val="it-IT"/>
              </w:rPr>
            </w:pPr>
            <w:r w:rsidRPr="00E9249E">
              <w:rPr>
                <w:rFonts w:cstheme="minorHAnsi"/>
                <w:lang w:val="it-IT"/>
              </w:rPr>
              <w:t>• Sostenibilità a lungo termine</w:t>
            </w:r>
          </w:p>
          <w:p w:rsidR="00E9249E" w:rsidRPr="00E9249E" w:rsidRDefault="00E9249E" w:rsidP="00E9249E">
            <w:pPr>
              <w:jc w:val="both"/>
              <w:rPr>
                <w:rFonts w:cstheme="minorHAnsi"/>
                <w:lang w:val="it-IT"/>
              </w:rPr>
            </w:pPr>
            <w:r w:rsidRPr="00E9249E">
              <w:rPr>
                <w:rFonts w:cstheme="minorHAnsi"/>
                <w:lang w:val="it-IT"/>
              </w:rPr>
              <w:t>•</w:t>
            </w:r>
            <w:r w:rsidRPr="00E9249E">
              <w:rPr>
                <w:rFonts w:cstheme="minorHAnsi"/>
                <w:lang w:val="it-IT"/>
              </w:rPr>
              <w:tab/>
              <w:t>Progetto finanziario</w:t>
            </w:r>
          </w:p>
          <w:p w:rsidR="00E9249E" w:rsidRPr="00E9249E" w:rsidRDefault="00E9249E" w:rsidP="00E9249E">
            <w:pPr>
              <w:jc w:val="both"/>
              <w:rPr>
                <w:rFonts w:cstheme="minorHAnsi"/>
                <w:lang w:val="it-IT"/>
              </w:rPr>
            </w:pPr>
            <w:r w:rsidRPr="00E9249E">
              <w:rPr>
                <w:rFonts w:cstheme="minorHAnsi"/>
                <w:lang w:val="it-IT"/>
              </w:rPr>
              <w:t>•</w:t>
            </w:r>
            <w:r w:rsidRPr="00E9249E">
              <w:rPr>
                <w:rFonts w:cstheme="minorHAnsi"/>
                <w:lang w:val="it-IT"/>
              </w:rPr>
              <w:tab/>
              <w:t>Valutazione del rischio</w:t>
            </w:r>
          </w:p>
          <w:p w:rsidR="00E9249E" w:rsidRPr="00E9249E" w:rsidRDefault="00E9249E" w:rsidP="00E9249E">
            <w:pPr>
              <w:jc w:val="both"/>
              <w:rPr>
                <w:rFonts w:cstheme="minorHAnsi"/>
                <w:lang w:val="it-IT"/>
              </w:rPr>
            </w:pPr>
            <w:r w:rsidRPr="00E9249E">
              <w:rPr>
                <w:rFonts w:cstheme="minorHAnsi"/>
                <w:lang w:val="it-IT"/>
              </w:rPr>
              <w:t>Il raggiungimento dei risultati implica anche una risorsa immateriale molto importante impi</w:t>
            </w:r>
            <w:r w:rsidR="00553C08">
              <w:rPr>
                <w:rFonts w:cstheme="minorHAnsi"/>
                <w:lang w:val="it-IT"/>
              </w:rPr>
              <w:t>egata dagli imprenditori: la loro mentalità e il loro</w:t>
            </w:r>
            <w:r w:rsidRPr="00E9249E">
              <w:rPr>
                <w:rFonts w:cstheme="minorHAnsi"/>
                <w:lang w:val="it-IT"/>
              </w:rPr>
              <w:t xml:space="preserve"> modo di essere.</w:t>
            </w:r>
          </w:p>
          <w:p w:rsidR="00E9249E" w:rsidRPr="00E9249E" w:rsidRDefault="00E9249E" w:rsidP="00E9249E">
            <w:pPr>
              <w:jc w:val="both"/>
              <w:rPr>
                <w:rFonts w:cstheme="minorHAnsi"/>
                <w:lang w:val="it-IT"/>
              </w:rPr>
            </w:pPr>
            <w:r w:rsidRPr="00E9249E">
              <w:rPr>
                <w:rFonts w:cstheme="minorHAnsi"/>
                <w:lang w:val="it-IT"/>
              </w:rPr>
              <w:t>Una persona orientata agli obiettivi (cioè l'imprenditore) è guidata dal desiderio di stabilire standard elevati per se stessa e lavora per raggiungerli.</w:t>
            </w:r>
          </w:p>
          <w:p w:rsidR="00A624D3" w:rsidRPr="00A624D3" w:rsidRDefault="00A624D3" w:rsidP="00115911">
            <w:pPr>
              <w:jc w:val="both"/>
              <w:rPr>
                <w:rFonts w:cstheme="minorHAnsi"/>
                <w:lang w:val="it-IT"/>
              </w:rPr>
            </w:pPr>
          </w:p>
        </w:tc>
      </w:tr>
      <w:tr w:rsidR="00643EC7" w:rsidRPr="006E1489"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rsidR="00643EC7" w:rsidRPr="006E1489" w:rsidRDefault="00643EC7" w:rsidP="002F2C35">
            <w:pPr>
              <w:rPr>
                <w:rFonts w:cstheme="minorHAnsi"/>
                <w:b/>
                <w:color w:val="FFFFFF" w:themeColor="background1"/>
                <w:lang w:val="en-GB"/>
              </w:rPr>
            </w:pPr>
            <w:proofErr w:type="spellStart"/>
            <w:r w:rsidRPr="006E1489">
              <w:rPr>
                <w:rFonts w:cstheme="minorHAnsi"/>
                <w:b/>
                <w:color w:val="FFFFFF" w:themeColor="background1"/>
                <w:lang w:val="en-GB"/>
              </w:rPr>
              <w:lastRenderedPageBreak/>
              <w:t>Glossar</w:t>
            </w:r>
            <w:r w:rsidR="00D91BD6">
              <w:rPr>
                <w:rFonts w:cstheme="minorHAnsi"/>
                <w:b/>
                <w:color w:val="FFFFFF" w:themeColor="background1"/>
                <w:lang w:val="en-GB"/>
              </w:rPr>
              <w:t>io</w:t>
            </w:r>
            <w:proofErr w:type="spellEnd"/>
          </w:p>
        </w:tc>
      </w:tr>
      <w:tr w:rsidR="00643EC7" w:rsidRPr="005D25CB"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663740" w:rsidRPr="00663740" w:rsidRDefault="00663740" w:rsidP="00663740">
            <w:pPr>
              <w:jc w:val="both"/>
              <w:rPr>
                <w:rFonts w:cstheme="minorHAnsi"/>
                <w:lang w:val="it-IT"/>
              </w:rPr>
            </w:pPr>
            <w:r w:rsidRPr="00663740">
              <w:rPr>
                <w:rFonts w:cstheme="minorHAnsi"/>
                <w:b/>
                <w:lang w:val="it-IT"/>
              </w:rPr>
              <w:t>Processo di INPUT / OUTPUT</w:t>
            </w:r>
            <w:r w:rsidRPr="00663740">
              <w:rPr>
                <w:rFonts w:cstheme="minorHAnsi"/>
                <w:lang w:val="it-IT"/>
              </w:rPr>
              <w:t>: Le materie prime e le risorse di qualsiasi tipo (input) vengono ulteriormente raffinate attraverso tecnologie, know-how ed esperienze (processo) per produrre e finalizzare i prodotti / servizi finali (output).</w:t>
            </w:r>
          </w:p>
          <w:p w:rsidR="00663740" w:rsidRPr="00663740" w:rsidRDefault="00663740" w:rsidP="00663740">
            <w:pPr>
              <w:jc w:val="both"/>
              <w:rPr>
                <w:rFonts w:cstheme="minorHAnsi"/>
                <w:lang w:val="it-IT"/>
              </w:rPr>
            </w:pPr>
            <w:r w:rsidRPr="00663740">
              <w:rPr>
                <w:rFonts w:cstheme="minorHAnsi"/>
                <w:b/>
                <w:lang w:val="it-IT"/>
              </w:rPr>
              <w:t>Output:</w:t>
            </w:r>
            <w:r w:rsidRPr="00663740">
              <w:rPr>
                <w:rFonts w:cstheme="minorHAnsi"/>
                <w:lang w:val="it-IT"/>
              </w:rPr>
              <w:t xml:space="preserve"> il "risultato" effettivo in termini di prodotto o servizio prodotto dall'impresa.</w:t>
            </w:r>
          </w:p>
          <w:p w:rsidR="00663740" w:rsidRPr="00663740" w:rsidRDefault="00663740" w:rsidP="00663740">
            <w:pPr>
              <w:jc w:val="both"/>
              <w:rPr>
                <w:rFonts w:cstheme="minorHAnsi"/>
                <w:lang w:val="it-IT"/>
              </w:rPr>
            </w:pPr>
            <w:r w:rsidRPr="00663740">
              <w:rPr>
                <w:rFonts w:cstheme="minorHAnsi"/>
                <w:b/>
                <w:lang w:val="it-IT"/>
              </w:rPr>
              <w:t>Risultato</w:t>
            </w:r>
            <w:r w:rsidRPr="00663740">
              <w:rPr>
                <w:rFonts w:cstheme="minorHAnsi"/>
                <w:lang w:val="it-IT"/>
              </w:rPr>
              <w:t>: l'impatto atteso da quel prodotto / servizio non solo come profitto, ovvero la soddisfazione del cliente.</w:t>
            </w:r>
          </w:p>
          <w:p w:rsidR="00663740" w:rsidRPr="00663740" w:rsidRDefault="00663740" w:rsidP="00663740">
            <w:pPr>
              <w:jc w:val="both"/>
              <w:rPr>
                <w:rFonts w:cstheme="minorHAnsi"/>
                <w:lang w:val="it-IT"/>
              </w:rPr>
            </w:pPr>
            <w:r w:rsidRPr="00663740">
              <w:rPr>
                <w:rFonts w:cstheme="minorHAnsi"/>
                <w:b/>
                <w:lang w:val="it-IT"/>
              </w:rPr>
              <w:t>Valutazione formativa</w:t>
            </w:r>
            <w:r w:rsidRPr="00663740">
              <w:rPr>
                <w:rFonts w:cstheme="minorHAnsi"/>
                <w:lang w:val="it-IT"/>
              </w:rPr>
              <w:t xml:space="preserve">: valutazione passo </w:t>
            </w:r>
            <w:proofErr w:type="spellStart"/>
            <w:r w:rsidRPr="00663740">
              <w:rPr>
                <w:rFonts w:cstheme="minorHAnsi"/>
                <w:lang w:val="it-IT"/>
              </w:rPr>
              <w:t>passo</w:t>
            </w:r>
            <w:proofErr w:type="spellEnd"/>
            <w:r w:rsidRPr="00663740">
              <w:rPr>
                <w:rFonts w:cstheme="minorHAnsi"/>
                <w:lang w:val="it-IT"/>
              </w:rPr>
              <w:t xml:space="preserve"> dei processi e valutazione quotidiana delle tue attività.</w:t>
            </w:r>
          </w:p>
          <w:p w:rsidR="00663740" w:rsidRPr="00663740" w:rsidRDefault="00663740" w:rsidP="00663740">
            <w:pPr>
              <w:jc w:val="both"/>
              <w:rPr>
                <w:rFonts w:cstheme="minorHAnsi"/>
                <w:lang w:val="it-IT"/>
              </w:rPr>
            </w:pPr>
            <w:r w:rsidRPr="00663740">
              <w:rPr>
                <w:rFonts w:cstheme="minorHAnsi"/>
                <w:b/>
                <w:lang w:val="it-IT"/>
              </w:rPr>
              <w:t>Valutazione sommativa</w:t>
            </w:r>
            <w:r w:rsidRPr="00663740">
              <w:rPr>
                <w:rFonts w:cstheme="minorHAnsi"/>
                <w:lang w:val="it-IT"/>
              </w:rPr>
              <w:t>: una valutazione sistemica delle attività e dei risultati che sono stati raggiunti fino a un certo momento (cioè la conclusione di una tappa importante)</w:t>
            </w:r>
          </w:p>
          <w:p w:rsidR="00663740" w:rsidRPr="00663740" w:rsidRDefault="00663740" w:rsidP="00115911">
            <w:pPr>
              <w:jc w:val="both"/>
              <w:rPr>
                <w:rFonts w:cstheme="minorHAnsi"/>
                <w:lang w:val="it-IT"/>
              </w:rPr>
            </w:pPr>
          </w:p>
        </w:tc>
      </w:tr>
      <w:tr w:rsidR="00643EC7" w:rsidRPr="005D25CB"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D91BD6" w:rsidRDefault="006E1489" w:rsidP="002F2C35">
            <w:pPr>
              <w:rPr>
                <w:rFonts w:cstheme="minorHAnsi"/>
                <w:b/>
                <w:color w:val="FFFFFF" w:themeColor="background1"/>
                <w:lang w:val="it-IT"/>
              </w:rPr>
            </w:pPr>
            <w:r w:rsidRPr="00D91BD6">
              <w:rPr>
                <w:rFonts w:cstheme="minorHAnsi"/>
                <w:b/>
                <w:color w:val="FFFFFF" w:themeColor="background1"/>
                <w:lang w:val="it-IT"/>
              </w:rPr>
              <w:t>Bibliogra</w:t>
            </w:r>
            <w:r w:rsidR="00D91BD6" w:rsidRPr="00D91BD6">
              <w:rPr>
                <w:rFonts w:cstheme="minorHAnsi"/>
                <w:b/>
                <w:color w:val="FFFFFF" w:themeColor="background1"/>
                <w:lang w:val="it-IT"/>
              </w:rPr>
              <w:t>fia, ulteriori ri</w:t>
            </w:r>
            <w:r w:rsidR="00D91BD6">
              <w:rPr>
                <w:rFonts w:cstheme="minorHAnsi"/>
                <w:b/>
                <w:color w:val="FFFFFF" w:themeColor="background1"/>
                <w:lang w:val="it-IT"/>
              </w:rPr>
              <w:t>ferimenti e materiale correlato</w:t>
            </w:r>
            <w:r w:rsidRPr="00D91BD6">
              <w:rPr>
                <w:rFonts w:cstheme="minorHAnsi"/>
                <w:b/>
                <w:color w:val="FFFFFF" w:themeColor="background1"/>
                <w:lang w:val="it-IT"/>
              </w:rPr>
              <w:t xml:space="preserve"> (i.e. </w:t>
            </w:r>
            <w:proofErr w:type="spellStart"/>
            <w:r w:rsidRPr="00D91BD6">
              <w:rPr>
                <w:rFonts w:cstheme="minorHAnsi"/>
                <w:b/>
                <w:color w:val="FFFFFF" w:themeColor="background1"/>
                <w:lang w:val="it-IT"/>
              </w:rPr>
              <w:t>YouTube</w:t>
            </w:r>
            <w:proofErr w:type="spellEnd"/>
            <w:r w:rsidRPr="00D91BD6">
              <w:rPr>
                <w:rFonts w:cstheme="minorHAnsi"/>
                <w:b/>
                <w:color w:val="FFFFFF" w:themeColor="background1"/>
                <w:lang w:val="it-IT"/>
              </w:rPr>
              <w:t xml:space="preserve"> </w:t>
            </w:r>
            <w:proofErr w:type="spellStart"/>
            <w:r w:rsidR="00CD67F7" w:rsidRPr="00D91BD6">
              <w:rPr>
                <w:rFonts w:cstheme="minorHAnsi"/>
                <w:b/>
                <w:color w:val="FFFFFF" w:themeColor="background1"/>
                <w:lang w:val="it-IT"/>
              </w:rPr>
              <w:t>s</w:t>
            </w:r>
            <w:r w:rsidRPr="00D91BD6">
              <w:rPr>
                <w:rFonts w:cstheme="minorHAnsi"/>
                <w:b/>
                <w:color w:val="FFFFFF" w:themeColor="background1"/>
                <w:lang w:val="it-IT"/>
              </w:rPr>
              <w:t>eminary</w:t>
            </w:r>
            <w:proofErr w:type="spellEnd"/>
            <w:r w:rsidRPr="00D91BD6">
              <w:rPr>
                <w:rFonts w:cstheme="minorHAnsi"/>
                <w:b/>
                <w:color w:val="FFFFFF" w:themeColor="background1"/>
                <w:lang w:val="it-IT"/>
              </w:rPr>
              <w:t>)</w:t>
            </w:r>
          </w:p>
        </w:tc>
      </w:tr>
      <w:tr w:rsidR="00643EC7" w:rsidRPr="006E1489"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643EC7" w:rsidRPr="006E1489" w:rsidRDefault="00751FA9" w:rsidP="002F2C35">
            <w:pPr>
              <w:rPr>
                <w:rFonts w:cstheme="minorHAnsi"/>
              </w:rPr>
            </w:pPr>
            <w:r w:rsidRPr="006E1489">
              <w:rPr>
                <w:rFonts w:cstheme="minorHAnsi"/>
              </w:rPr>
              <w:lastRenderedPageBreak/>
              <w:t xml:space="preserve">Michael Porter, 1985, </w:t>
            </w:r>
            <w:r w:rsidRPr="006E1489">
              <w:rPr>
                <w:rFonts w:cstheme="minorHAnsi"/>
                <w:i/>
                <w:iCs/>
              </w:rPr>
              <w:t>Competitive Advantage: Creating and Sustaining Superior Performance</w:t>
            </w:r>
            <w:r w:rsidRPr="006E1489">
              <w:rPr>
                <w:rFonts w:cstheme="minorHAnsi"/>
              </w:rPr>
              <w:t>.</w:t>
            </w:r>
          </w:p>
          <w:p w:rsidR="00643EC7" w:rsidRPr="006E1489" w:rsidRDefault="00751FA9" w:rsidP="002F2C35">
            <w:pPr>
              <w:rPr>
                <w:rFonts w:cstheme="minorHAnsi"/>
                <w:lang w:val="en-GB"/>
              </w:rPr>
            </w:pPr>
            <w:r w:rsidRPr="006E1489">
              <w:rPr>
                <w:rFonts w:cstheme="minorHAnsi"/>
              </w:rPr>
              <w:t>PMBOK</w:t>
            </w:r>
            <w:r w:rsidRPr="006E1489">
              <w:rPr>
                <w:rFonts w:cstheme="minorHAnsi"/>
                <w:vertAlign w:val="superscript"/>
              </w:rPr>
              <w:t>®</w:t>
            </w:r>
            <w:r w:rsidRPr="006E1489">
              <w:rPr>
                <w:rFonts w:cstheme="minorHAnsi"/>
              </w:rPr>
              <w:t> Guide – Sixth Edition (2017), Handbook for Project Management</w:t>
            </w:r>
          </w:p>
        </w:tc>
      </w:tr>
      <w:tr w:rsidR="00643EC7" w:rsidRPr="006E1489"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6E1489" w:rsidRDefault="00643EC7" w:rsidP="002F2C35">
            <w:pPr>
              <w:rPr>
                <w:rFonts w:cstheme="minorHAnsi"/>
                <w:b/>
                <w:color w:val="FFFFFF" w:themeColor="background1"/>
                <w:lang w:val="en-GB"/>
              </w:rPr>
            </w:pPr>
            <w:r w:rsidRPr="006E1489">
              <w:rPr>
                <w:rFonts w:cstheme="minorHAnsi"/>
                <w:b/>
                <w:color w:val="FFFFFF" w:themeColor="background1"/>
                <w:lang w:val="en-GB"/>
              </w:rPr>
              <w:t>PPT</w:t>
            </w:r>
            <w:r w:rsidR="00D91BD6">
              <w:rPr>
                <w:rFonts w:cstheme="minorHAnsi"/>
                <w:b/>
                <w:color w:val="FFFFFF" w:themeColor="background1"/>
                <w:lang w:val="en-GB"/>
              </w:rPr>
              <w:t xml:space="preserve"> </w:t>
            </w:r>
            <w:proofErr w:type="spellStart"/>
            <w:r w:rsidR="00D91BD6">
              <w:rPr>
                <w:rFonts w:cstheme="minorHAnsi"/>
                <w:b/>
                <w:color w:val="FFFFFF" w:themeColor="background1"/>
                <w:lang w:val="en-GB"/>
              </w:rPr>
              <w:t>correlato</w:t>
            </w:r>
            <w:proofErr w:type="spellEnd"/>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712005" w:rsidRDefault="006E1489" w:rsidP="00712005">
            <w:pPr>
              <w:rPr>
                <w:rFonts w:cstheme="minorHAnsi"/>
                <w:lang w:val="it-IT"/>
              </w:rPr>
            </w:pPr>
            <w:r w:rsidRPr="00712005">
              <w:rPr>
                <w:rFonts w:cstheme="minorHAnsi"/>
                <w:lang w:val="it-IT"/>
              </w:rPr>
              <w:t xml:space="preserve">3.1 </w:t>
            </w:r>
            <w:r w:rsidR="00712005" w:rsidRPr="00712005">
              <w:rPr>
                <w:rFonts w:cstheme="minorHAnsi"/>
                <w:lang w:val="it-IT"/>
              </w:rPr>
              <w:t xml:space="preserve">Prendi l'iniziativa </w:t>
            </w:r>
          </w:p>
        </w:tc>
      </w:tr>
    </w:tbl>
    <w:p w:rsidR="00643EC7" w:rsidRPr="00712005" w:rsidRDefault="00643EC7">
      <w:pPr>
        <w:rPr>
          <w:rFonts w:cstheme="minorHAnsi"/>
          <w:lang w:val="it-IT"/>
        </w:rPr>
      </w:pPr>
    </w:p>
    <w:sectPr w:rsidR="00643EC7" w:rsidRPr="00712005" w:rsidSect="00C31831">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375" w:rsidRDefault="00866375" w:rsidP="00643EC7">
      <w:pPr>
        <w:spacing w:after="0" w:line="240" w:lineRule="auto"/>
      </w:pPr>
      <w:r>
        <w:separator/>
      </w:r>
    </w:p>
  </w:endnote>
  <w:endnote w:type="continuationSeparator" w:id="0">
    <w:p w:rsidR="00866375" w:rsidRDefault="00866375"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092" w:rsidRDefault="00F94092">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5CB" w:rsidRDefault="005D25CB" w:rsidP="005D25CB">
    <w:pPr>
      <w:pStyle w:val="Pidipagina"/>
      <w:spacing w:after="240"/>
      <w:ind w:left="3544"/>
      <w:rPr>
        <w:sz w:val="16"/>
        <w:szCs w:val="16"/>
      </w:rPr>
    </w:pPr>
    <w:r>
      <w:rPr>
        <w:noProof/>
        <w:lang w:val="it-IT" w:eastAsia="it-IT"/>
      </w:rPr>
      <w:drawing>
        <wp:anchor distT="0" distB="0" distL="114300" distR="114300" simplePos="0" relativeHeight="251665408" behindDoc="1" locked="0" layoutInCell="1" allowOverlap="1">
          <wp:simplePos x="0" y="0"/>
          <wp:positionH relativeFrom="margin">
            <wp:align>left</wp:align>
          </wp:positionH>
          <wp:positionV relativeFrom="paragraph">
            <wp:posOffset>628015</wp:posOffset>
          </wp:positionV>
          <wp:extent cx="1247775" cy="444500"/>
          <wp:effectExtent l="0" t="0" r="0"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643EC7" w:rsidRPr="005D25CB" w:rsidRDefault="005D25CB" w:rsidP="005D25CB">
    <w:pPr>
      <w:ind w:left="2127"/>
      <w:rPr>
        <w:color w:val="262626" w:themeColor="text1" w:themeTint="D9"/>
        <w:sz w:val="16"/>
      </w:rPr>
    </w:pPr>
    <w:r w:rsidRPr="005D25CB">
      <w:rPr>
        <w:color w:val="262626" w:themeColor="text1" w:themeTint="D9"/>
        <w:sz w:val="16"/>
      </w:rPr>
      <w:t>Legal description – Creative Commons licensing: The materials published on the EntreComp project website are classified as Open Educational Resources' (OER) and can be freely (without permission of their creators): downloaded, used, reused, copied, adapted, and shared by users, with information about the source of their origin.</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092" w:rsidRDefault="00F9409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375" w:rsidRDefault="00866375" w:rsidP="00643EC7">
      <w:pPr>
        <w:spacing w:after="0" w:line="240" w:lineRule="auto"/>
      </w:pPr>
      <w:r>
        <w:separator/>
      </w:r>
    </w:p>
  </w:footnote>
  <w:footnote w:type="continuationSeparator" w:id="0">
    <w:p w:rsidR="00866375" w:rsidRDefault="00866375"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092" w:rsidRDefault="00F9409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092" w:rsidRDefault="00F9409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559DF"/>
    <w:multiLevelType w:val="hybridMultilevel"/>
    <w:tmpl w:val="1890C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6B105E"/>
    <w:multiLevelType w:val="hybridMultilevel"/>
    <w:tmpl w:val="1804CECA"/>
    <w:lvl w:ilvl="0" w:tplc="B5B2EF30">
      <w:start w:val="1"/>
      <w:numFmt w:val="bullet"/>
      <w:lvlText w:val="•"/>
      <w:lvlJc w:val="left"/>
      <w:pPr>
        <w:tabs>
          <w:tab w:val="num" w:pos="720"/>
        </w:tabs>
        <w:ind w:left="720" w:hanging="360"/>
      </w:pPr>
      <w:rPr>
        <w:rFonts w:ascii="Arial" w:hAnsi="Arial" w:hint="default"/>
      </w:rPr>
    </w:lvl>
    <w:lvl w:ilvl="1" w:tplc="A9B64906" w:tentative="1">
      <w:start w:val="1"/>
      <w:numFmt w:val="bullet"/>
      <w:lvlText w:val="•"/>
      <w:lvlJc w:val="left"/>
      <w:pPr>
        <w:tabs>
          <w:tab w:val="num" w:pos="1440"/>
        </w:tabs>
        <w:ind w:left="1440" w:hanging="360"/>
      </w:pPr>
      <w:rPr>
        <w:rFonts w:ascii="Arial" w:hAnsi="Arial" w:hint="default"/>
      </w:rPr>
    </w:lvl>
    <w:lvl w:ilvl="2" w:tplc="ED380834" w:tentative="1">
      <w:start w:val="1"/>
      <w:numFmt w:val="bullet"/>
      <w:lvlText w:val="•"/>
      <w:lvlJc w:val="left"/>
      <w:pPr>
        <w:tabs>
          <w:tab w:val="num" w:pos="2160"/>
        </w:tabs>
        <w:ind w:left="2160" w:hanging="360"/>
      </w:pPr>
      <w:rPr>
        <w:rFonts w:ascii="Arial" w:hAnsi="Arial" w:hint="default"/>
      </w:rPr>
    </w:lvl>
    <w:lvl w:ilvl="3" w:tplc="F502E538" w:tentative="1">
      <w:start w:val="1"/>
      <w:numFmt w:val="bullet"/>
      <w:lvlText w:val="•"/>
      <w:lvlJc w:val="left"/>
      <w:pPr>
        <w:tabs>
          <w:tab w:val="num" w:pos="2880"/>
        </w:tabs>
        <w:ind w:left="2880" w:hanging="360"/>
      </w:pPr>
      <w:rPr>
        <w:rFonts w:ascii="Arial" w:hAnsi="Arial" w:hint="default"/>
      </w:rPr>
    </w:lvl>
    <w:lvl w:ilvl="4" w:tplc="45820DD8" w:tentative="1">
      <w:start w:val="1"/>
      <w:numFmt w:val="bullet"/>
      <w:lvlText w:val="•"/>
      <w:lvlJc w:val="left"/>
      <w:pPr>
        <w:tabs>
          <w:tab w:val="num" w:pos="3600"/>
        </w:tabs>
        <w:ind w:left="3600" w:hanging="360"/>
      </w:pPr>
      <w:rPr>
        <w:rFonts w:ascii="Arial" w:hAnsi="Arial" w:hint="default"/>
      </w:rPr>
    </w:lvl>
    <w:lvl w:ilvl="5" w:tplc="712075B2" w:tentative="1">
      <w:start w:val="1"/>
      <w:numFmt w:val="bullet"/>
      <w:lvlText w:val="•"/>
      <w:lvlJc w:val="left"/>
      <w:pPr>
        <w:tabs>
          <w:tab w:val="num" w:pos="4320"/>
        </w:tabs>
        <w:ind w:left="4320" w:hanging="360"/>
      </w:pPr>
      <w:rPr>
        <w:rFonts w:ascii="Arial" w:hAnsi="Arial" w:hint="default"/>
      </w:rPr>
    </w:lvl>
    <w:lvl w:ilvl="6" w:tplc="AA18E9FE" w:tentative="1">
      <w:start w:val="1"/>
      <w:numFmt w:val="bullet"/>
      <w:lvlText w:val="•"/>
      <w:lvlJc w:val="left"/>
      <w:pPr>
        <w:tabs>
          <w:tab w:val="num" w:pos="5040"/>
        </w:tabs>
        <w:ind w:left="5040" w:hanging="360"/>
      </w:pPr>
      <w:rPr>
        <w:rFonts w:ascii="Arial" w:hAnsi="Arial" w:hint="default"/>
      </w:rPr>
    </w:lvl>
    <w:lvl w:ilvl="7" w:tplc="63F89B6E" w:tentative="1">
      <w:start w:val="1"/>
      <w:numFmt w:val="bullet"/>
      <w:lvlText w:val="•"/>
      <w:lvlJc w:val="left"/>
      <w:pPr>
        <w:tabs>
          <w:tab w:val="num" w:pos="5760"/>
        </w:tabs>
        <w:ind w:left="5760" w:hanging="360"/>
      </w:pPr>
      <w:rPr>
        <w:rFonts w:ascii="Arial" w:hAnsi="Arial" w:hint="default"/>
      </w:rPr>
    </w:lvl>
    <w:lvl w:ilvl="8" w:tplc="39D03C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C8D02D3"/>
    <w:multiLevelType w:val="hybridMultilevel"/>
    <w:tmpl w:val="26144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5034F99"/>
    <w:multiLevelType w:val="hybridMultilevel"/>
    <w:tmpl w:val="CC0A30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C5933D0"/>
    <w:multiLevelType w:val="hybridMultilevel"/>
    <w:tmpl w:val="CF92CD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2985F84"/>
    <w:multiLevelType w:val="hybridMultilevel"/>
    <w:tmpl w:val="3210FE42"/>
    <w:lvl w:ilvl="0" w:tplc="B0205FBA">
      <w:start w:val="1"/>
      <w:numFmt w:val="bullet"/>
      <w:lvlText w:val="•"/>
      <w:lvlJc w:val="left"/>
      <w:pPr>
        <w:tabs>
          <w:tab w:val="num" w:pos="720"/>
        </w:tabs>
        <w:ind w:left="720" w:hanging="360"/>
      </w:pPr>
      <w:rPr>
        <w:rFonts w:ascii="Arial" w:hAnsi="Arial" w:hint="default"/>
      </w:rPr>
    </w:lvl>
    <w:lvl w:ilvl="1" w:tplc="CF964C30" w:tentative="1">
      <w:start w:val="1"/>
      <w:numFmt w:val="bullet"/>
      <w:lvlText w:val="•"/>
      <w:lvlJc w:val="left"/>
      <w:pPr>
        <w:tabs>
          <w:tab w:val="num" w:pos="1440"/>
        </w:tabs>
        <w:ind w:left="1440" w:hanging="360"/>
      </w:pPr>
      <w:rPr>
        <w:rFonts w:ascii="Arial" w:hAnsi="Arial" w:hint="default"/>
      </w:rPr>
    </w:lvl>
    <w:lvl w:ilvl="2" w:tplc="45CE8596" w:tentative="1">
      <w:start w:val="1"/>
      <w:numFmt w:val="bullet"/>
      <w:lvlText w:val="•"/>
      <w:lvlJc w:val="left"/>
      <w:pPr>
        <w:tabs>
          <w:tab w:val="num" w:pos="2160"/>
        </w:tabs>
        <w:ind w:left="2160" w:hanging="360"/>
      </w:pPr>
      <w:rPr>
        <w:rFonts w:ascii="Arial" w:hAnsi="Arial" w:hint="default"/>
      </w:rPr>
    </w:lvl>
    <w:lvl w:ilvl="3" w:tplc="4A006E46" w:tentative="1">
      <w:start w:val="1"/>
      <w:numFmt w:val="bullet"/>
      <w:lvlText w:val="•"/>
      <w:lvlJc w:val="left"/>
      <w:pPr>
        <w:tabs>
          <w:tab w:val="num" w:pos="2880"/>
        </w:tabs>
        <w:ind w:left="2880" w:hanging="360"/>
      </w:pPr>
      <w:rPr>
        <w:rFonts w:ascii="Arial" w:hAnsi="Arial" w:hint="default"/>
      </w:rPr>
    </w:lvl>
    <w:lvl w:ilvl="4" w:tplc="0B52C696" w:tentative="1">
      <w:start w:val="1"/>
      <w:numFmt w:val="bullet"/>
      <w:lvlText w:val="•"/>
      <w:lvlJc w:val="left"/>
      <w:pPr>
        <w:tabs>
          <w:tab w:val="num" w:pos="3600"/>
        </w:tabs>
        <w:ind w:left="3600" w:hanging="360"/>
      </w:pPr>
      <w:rPr>
        <w:rFonts w:ascii="Arial" w:hAnsi="Arial" w:hint="default"/>
      </w:rPr>
    </w:lvl>
    <w:lvl w:ilvl="5" w:tplc="18B2B9FE" w:tentative="1">
      <w:start w:val="1"/>
      <w:numFmt w:val="bullet"/>
      <w:lvlText w:val="•"/>
      <w:lvlJc w:val="left"/>
      <w:pPr>
        <w:tabs>
          <w:tab w:val="num" w:pos="4320"/>
        </w:tabs>
        <w:ind w:left="4320" w:hanging="360"/>
      </w:pPr>
      <w:rPr>
        <w:rFonts w:ascii="Arial" w:hAnsi="Arial" w:hint="default"/>
      </w:rPr>
    </w:lvl>
    <w:lvl w:ilvl="6" w:tplc="C49AC406" w:tentative="1">
      <w:start w:val="1"/>
      <w:numFmt w:val="bullet"/>
      <w:lvlText w:val="•"/>
      <w:lvlJc w:val="left"/>
      <w:pPr>
        <w:tabs>
          <w:tab w:val="num" w:pos="5040"/>
        </w:tabs>
        <w:ind w:left="5040" w:hanging="360"/>
      </w:pPr>
      <w:rPr>
        <w:rFonts w:ascii="Arial" w:hAnsi="Arial" w:hint="default"/>
      </w:rPr>
    </w:lvl>
    <w:lvl w:ilvl="7" w:tplc="CF96575A" w:tentative="1">
      <w:start w:val="1"/>
      <w:numFmt w:val="bullet"/>
      <w:lvlText w:val="•"/>
      <w:lvlJc w:val="left"/>
      <w:pPr>
        <w:tabs>
          <w:tab w:val="num" w:pos="5760"/>
        </w:tabs>
        <w:ind w:left="5760" w:hanging="360"/>
      </w:pPr>
      <w:rPr>
        <w:rFonts w:ascii="Arial" w:hAnsi="Arial" w:hint="default"/>
      </w:rPr>
    </w:lvl>
    <w:lvl w:ilvl="8" w:tplc="9D9605F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615726B"/>
    <w:multiLevelType w:val="hybridMultilevel"/>
    <w:tmpl w:val="7F1E415E"/>
    <w:lvl w:ilvl="0" w:tplc="FDFC4DDC">
      <w:start w:val="1"/>
      <w:numFmt w:val="bullet"/>
      <w:lvlText w:val="•"/>
      <w:lvlJc w:val="left"/>
      <w:pPr>
        <w:tabs>
          <w:tab w:val="num" w:pos="720"/>
        </w:tabs>
        <w:ind w:left="720" w:hanging="360"/>
      </w:pPr>
      <w:rPr>
        <w:rFonts w:ascii="Arial" w:hAnsi="Arial" w:hint="default"/>
      </w:rPr>
    </w:lvl>
    <w:lvl w:ilvl="1" w:tplc="63343F00" w:tentative="1">
      <w:start w:val="1"/>
      <w:numFmt w:val="bullet"/>
      <w:lvlText w:val="•"/>
      <w:lvlJc w:val="left"/>
      <w:pPr>
        <w:tabs>
          <w:tab w:val="num" w:pos="1440"/>
        </w:tabs>
        <w:ind w:left="1440" w:hanging="360"/>
      </w:pPr>
      <w:rPr>
        <w:rFonts w:ascii="Arial" w:hAnsi="Arial" w:hint="default"/>
      </w:rPr>
    </w:lvl>
    <w:lvl w:ilvl="2" w:tplc="4CC6A4B2" w:tentative="1">
      <w:start w:val="1"/>
      <w:numFmt w:val="bullet"/>
      <w:lvlText w:val="•"/>
      <w:lvlJc w:val="left"/>
      <w:pPr>
        <w:tabs>
          <w:tab w:val="num" w:pos="2160"/>
        </w:tabs>
        <w:ind w:left="2160" w:hanging="360"/>
      </w:pPr>
      <w:rPr>
        <w:rFonts w:ascii="Arial" w:hAnsi="Arial" w:hint="default"/>
      </w:rPr>
    </w:lvl>
    <w:lvl w:ilvl="3" w:tplc="B1126D4A" w:tentative="1">
      <w:start w:val="1"/>
      <w:numFmt w:val="bullet"/>
      <w:lvlText w:val="•"/>
      <w:lvlJc w:val="left"/>
      <w:pPr>
        <w:tabs>
          <w:tab w:val="num" w:pos="2880"/>
        </w:tabs>
        <w:ind w:left="2880" w:hanging="360"/>
      </w:pPr>
      <w:rPr>
        <w:rFonts w:ascii="Arial" w:hAnsi="Arial" w:hint="default"/>
      </w:rPr>
    </w:lvl>
    <w:lvl w:ilvl="4" w:tplc="2022FB1E" w:tentative="1">
      <w:start w:val="1"/>
      <w:numFmt w:val="bullet"/>
      <w:lvlText w:val="•"/>
      <w:lvlJc w:val="left"/>
      <w:pPr>
        <w:tabs>
          <w:tab w:val="num" w:pos="3600"/>
        </w:tabs>
        <w:ind w:left="3600" w:hanging="360"/>
      </w:pPr>
      <w:rPr>
        <w:rFonts w:ascii="Arial" w:hAnsi="Arial" w:hint="default"/>
      </w:rPr>
    </w:lvl>
    <w:lvl w:ilvl="5" w:tplc="3050EAB6" w:tentative="1">
      <w:start w:val="1"/>
      <w:numFmt w:val="bullet"/>
      <w:lvlText w:val="•"/>
      <w:lvlJc w:val="left"/>
      <w:pPr>
        <w:tabs>
          <w:tab w:val="num" w:pos="4320"/>
        </w:tabs>
        <w:ind w:left="4320" w:hanging="360"/>
      </w:pPr>
      <w:rPr>
        <w:rFonts w:ascii="Arial" w:hAnsi="Arial" w:hint="default"/>
      </w:rPr>
    </w:lvl>
    <w:lvl w:ilvl="6" w:tplc="EFDA4566" w:tentative="1">
      <w:start w:val="1"/>
      <w:numFmt w:val="bullet"/>
      <w:lvlText w:val="•"/>
      <w:lvlJc w:val="left"/>
      <w:pPr>
        <w:tabs>
          <w:tab w:val="num" w:pos="5040"/>
        </w:tabs>
        <w:ind w:left="5040" w:hanging="360"/>
      </w:pPr>
      <w:rPr>
        <w:rFonts w:ascii="Arial" w:hAnsi="Arial" w:hint="default"/>
      </w:rPr>
    </w:lvl>
    <w:lvl w:ilvl="7" w:tplc="D314382A" w:tentative="1">
      <w:start w:val="1"/>
      <w:numFmt w:val="bullet"/>
      <w:lvlText w:val="•"/>
      <w:lvlJc w:val="left"/>
      <w:pPr>
        <w:tabs>
          <w:tab w:val="num" w:pos="5760"/>
        </w:tabs>
        <w:ind w:left="5760" w:hanging="360"/>
      </w:pPr>
      <w:rPr>
        <w:rFonts w:ascii="Arial" w:hAnsi="Arial" w:hint="default"/>
      </w:rPr>
    </w:lvl>
    <w:lvl w:ilvl="8" w:tplc="3344028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07A4F2F"/>
    <w:multiLevelType w:val="hybridMultilevel"/>
    <w:tmpl w:val="E24C41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6"/>
  </w:num>
  <w:num w:numId="5">
    <w:abstractNumId w:val="7"/>
  </w:num>
  <w:num w:numId="6">
    <w:abstractNumId w:val="8"/>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3EC7"/>
    <w:rsid w:val="00065027"/>
    <w:rsid w:val="000D3717"/>
    <w:rsid w:val="00115911"/>
    <w:rsid w:val="002A7B2F"/>
    <w:rsid w:val="00305A89"/>
    <w:rsid w:val="00316166"/>
    <w:rsid w:val="00316624"/>
    <w:rsid w:val="003B3C25"/>
    <w:rsid w:val="003B57D6"/>
    <w:rsid w:val="00553C08"/>
    <w:rsid w:val="005D25CB"/>
    <w:rsid w:val="00643EC7"/>
    <w:rsid w:val="00663740"/>
    <w:rsid w:val="006E1489"/>
    <w:rsid w:val="00712005"/>
    <w:rsid w:val="007172A9"/>
    <w:rsid w:val="00751FA9"/>
    <w:rsid w:val="00773A75"/>
    <w:rsid w:val="007E7FF2"/>
    <w:rsid w:val="00861CBA"/>
    <w:rsid w:val="00866375"/>
    <w:rsid w:val="008B0D0B"/>
    <w:rsid w:val="009173D9"/>
    <w:rsid w:val="009B1F87"/>
    <w:rsid w:val="00A0420D"/>
    <w:rsid w:val="00A624D3"/>
    <w:rsid w:val="00AE246E"/>
    <w:rsid w:val="00BC37F9"/>
    <w:rsid w:val="00BF1E67"/>
    <w:rsid w:val="00C2635E"/>
    <w:rsid w:val="00C31831"/>
    <w:rsid w:val="00CA7501"/>
    <w:rsid w:val="00CD67F7"/>
    <w:rsid w:val="00D91BD6"/>
    <w:rsid w:val="00E27ED6"/>
    <w:rsid w:val="00E9249E"/>
    <w:rsid w:val="00EF05DB"/>
    <w:rsid w:val="00EF3289"/>
    <w:rsid w:val="00F14194"/>
    <w:rsid w:val="00F94092"/>
    <w:rsid w:val="00FD56A7"/>
    <w:rsid w:val="00FE749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20AFB4C-49A2-4B11-A4C4-A8BD05019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F32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3289"/>
    <w:rPr>
      <w:rFonts w:ascii="Tahoma" w:hAnsi="Tahoma" w:cs="Tahoma"/>
      <w:sz w:val="16"/>
      <w:szCs w:val="16"/>
      <w:lang w:val="es-ES"/>
    </w:rPr>
  </w:style>
  <w:style w:type="paragraph" w:styleId="Paragrafoelenco">
    <w:name w:val="List Paragraph"/>
    <w:basedOn w:val="Normale"/>
    <w:uiPriority w:val="34"/>
    <w:qFormat/>
    <w:rsid w:val="00065027"/>
    <w:pPr>
      <w:ind w:left="720"/>
      <w:contextualSpacing/>
    </w:pPr>
  </w:style>
  <w:style w:type="character" w:styleId="Collegamentoipertestuale">
    <w:name w:val="Hyperlink"/>
    <w:basedOn w:val="Carpredefinitoparagrafo"/>
    <w:uiPriority w:val="99"/>
    <w:unhideWhenUsed/>
    <w:rsid w:val="00751FA9"/>
    <w:rPr>
      <w:color w:val="0563C1" w:themeColor="hyperlink"/>
      <w:u w:val="single"/>
    </w:rPr>
  </w:style>
  <w:style w:type="character" w:customStyle="1" w:styleId="UnresolvedMention">
    <w:name w:val="Unresolved Mention"/>
    <w:basedOn w:val="Carpredefinitoparagrafo"/>
    <w:uiPriority w:val="99"/>
    <w:semiHidden/>
    <w:unhideWhenUsed/>
    <w:rsid w:val="00751FA9"/>
    <w:rPr>
      <w:color w:val="605E5C"/>
      <w:shd w:val="clear" w:color="auto" w:fill="E1DFDD"/>
    </w:rPr>
  </w:style>
  <w:style w:type="character" w:styleId="Enfasicorsivo">
    <w:name w:val="Emphasis"/>
    <w:basedOn w:val="Carpredefinitoparagrafo"/>
    <w:uiPriority w:val="20"/>
    <w:qFormat/>
    <w:rsid w:val="00F9409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40615">
      <w:bodyDiv w:val="1"/>
      <w:marLeft w:val="0"/>
      <w:marRight w:val="0"/>
      <w:marTop w:val="0"/>
      <w:marBottom w:val="0"/>
      <w:divBdr>
        <w:top w:val="none" w:sz="0" w:space="0" w:color="auto"/>
        <w:left w:val="none" w:sz="0" w:space="0" w:color="auto"/>
        <w:bottom w:val="none" w:sz="0" w:space="0" w:color="auto"/>
        <w:right w:val="none" w:sz="0" w:space="0" w:color="auto"/>
      </w:divBdr>
    </w:div>
    <w:div w:id="303966682">
      <w:bodyDiv w:val="1"/>
      <w:marLeft w:val="0"/>
      <w:marRight w:val="0"/>
      <w:marTop w:val="0"/>
      <w:marBottom w:val="0"/>
      <w:divBdr>
        <w:top w:val="none" w:sz="0" w:space="0" w:color="auto"/>
        <w:left w:val="none" w:sz="0" w:space="0" w:color="auto"/>
        <w:bottom w:val="none" w:sz="0" w:space="0" w:color="auto"/>
        <w:right w:val="none" w:sz="0" w:space="0" w:color="auto"/>
      </w:divBdr>
    </w:div>
    <w:div w:id="312760212">
      <w:bodyDiv w:val="1"/>
      <w:marLeft w:val="0"/>
      <w:marRight w:val="0"/>
      <w:marTop w:val="0"/>
      <w:marBottom w:val="0"/>
      <w:divBdr>
        <w:top w:val="none" w:sz="0" w:space="0" w:color="auto"/>
        <w:left w:val="none" w:sz="0" w:space="0" w:color="auto"/>
        <w:bottom w:val="none" w:sz="0" w:space="0" w:color="auto"/>
        <w:right w:val="none" w:sz="0" w:space="0" w:color="auto"/>
      </w:divBdr>
    </w:div>
    <w:div w:id="314185041">
      <w:bodyDiv w:val="1"/>
      <w:marLeft w:val="0"/>
      <w:marRight w:val="0"/>
      <w:marTop w:val="0"/>
      <w:marBottom w:val="0"/>
      <w:divBdr>
        <w:top w:val="none" w:sz="0" w:space="0" w:color="auto"/>
        <w:left w:val="none" w:sz="0" w:space="0" w:color="auto"/>
        <w:bottom w:val="none" w:sz="0" w:space="0" w:color="auto"/>
        <w:right w:val="none" w:sz="0" w:space="0" w:color="auto"/>
      </w:divBdr>
    </w:div>
    <w:div w:id="383989343">
      <w:bodyDiv w:val="1"/>
      <w:marLeft w:val="0"/>
      <w:marRight w:val="0"/>
      <w:marTop w:val="0"/>
      <w:marBottom w:val="0"/>
      <w:divBdr>
        <w:top w:val="none" w:sz="0" w:space="0" w:color="auto"/>
        <w:left w:val="none" w:sz="0" w:space="0" w:color="auto"/>
        <w:bottom w:val="none" w:sz="0" w:space="0" w:color="auto"/>
        <w:right w:val="none" w:sz="0" w:space="0" w:color="auto"/>
      </w:divBdr>
    </w:div>
    <w:div w:id="503058223">
      <w:bodyDiv w:val="1"/>
      <w:marLeft w:val="0"/>
      <w:marRight w:val="0"/>
      <w:marTop w:val="0"/>
      <w:marBottom w:val="0"/>
      <w:divBdr>
        <w:top w:val="none" w:sz="0" w:space="0" w:color="auto"/>
        <w:left w:val="none" w:sz="0" w:space="0" w:color="auto"/>
        <w:bottom w:val="none" w:sz="0" w:space="0" w:color="auto"/>
        <w:right w:val="none" w:sz="0" w:space="0" w:color="auto"/>
      </w:divBdr>
    </w:div>
    <w:div w:id="605037495">
      <w:bodyDiv w:val="1"/>
      <w:marLeft w:val="0"/>
      <w:marRight w:val="0"/>
      <w:marTop w:val="0"/>
      <w:marBottom w:val="0"/>
      <w:divBdr>
        <w:top w:val="none" w:sz="0" w:space="0" w:color="auto"/>
        <w:left w:val="none" w:sz="0" w:space="0" w:color="auto"/>
        <w:bottom w:val="none" w:sz="0" w:space="0" w:color="auto"/>
        <w:right w:val="none" w:sz="0" w:space="0" w:color="auto"/>
      </w:divBdr>
    </w:div>
    <w:div w:id="691154257">
      <w:bodyDiv w:val="1"/>
      <w:marLeft w:val="0"/>
      <w:marRight w:val="0"/>
      <w:marTop w:val="0"/>
      <w:marBottom w:val="0"/>
      <w:divBdr>
        <w:top w:val="none" w:sz="0" w:space="0" w:color="auto"/>
        <w:left w:val="none" w:sz="0" w:space="0" w:color="auto"/>
        <w:bottom w:val="none" w:sz="0" w:space="0" w:color="auto"/>
        <w:right w:val="none" w:sz="0" w:space="0" w:color="auto"/>
      </w:divBdr>
    </w:div>
    <w:div w:id="728723607">
      <w:bodyDiv w:val="1"/>
      <w:marLeft w:val="0"/>
      <w:marRight w:val="0"/>
      <w:marTop w:val="0"/>
      <w:marBottom w:val="0"/>
      <w:divBdr>
        <w:top w:val="none" w:sz="0" w:space="0" w:color="auto"/>
        <w:left w:val="none" w:sz="0" w:space="0" w:color="auto"/>
        <w:bottom w:val="none" w:sz="0" w:space="0" w:color="auto"/>
        <w:right w:val="none" w:sz="0" w:space="0" w:color="auto"/>
      </w:divBdr>
    </w:div>
    <w:div w:id="758140598">
      <w:bodyDiv w:val="1"/>
      <w:marLeft w:val="0"/>
      <w:marRight w:val="0"/>
      <w:marTop w:val="0"/>
      <w:marBottom w:val="0"/>
      <w:divBdr>
        <w:top w:val="none" w:sz="0" w:space="0" w:color="auto"/>
        <w:left w:val="none" w:sz="0" w:space="0" w:color="auto"/>
        <w:bottom w:val="none" w:sz="0" w:space="0" w:color="auto"/>
        <w:right w:val="none" w:sz="0" w:space="0" w:color="auto"/>
      </w:divBdr>
    </w:div>
    <w:div w:id="788864756">
      <w:bodyDiv w:val="1"/>
      <w:marLeft w:val="0"/>
      <w:marRight w:val="0"/>
      <w:marTop w:val="0"/>
      <w:marBottom w:val="0"/>
      <w:divBdr>
        <w:top w:val="none" w:sz="0" w:space="0" w:color="auto"/>
        <w:left w:val="none" w:sz="0" w:space="0" w:color="auto"/>
        <w:bottom w:val="none" w:sz="0" w:space="0" w:color="auto"/>
        <w:right w:val="none" w:sz="0" w:space="0" w:color="auto"/>
      </w:divBdr>
    </w:div>
    <w:div w:id="1120226222">
      <w:bodyDiv w:val="1"/>
      <w:marLeft w:val="0"/>
      <w:marRight w:val="0"/>
      <w:marTop w:val="0"/>
      <w:marBottom w:val="0"/>
      <w:divBdr>
        <w:top w:val="none" w:sz="0" w:space="0" w:color="auto"/>
        <w:left w:val="none" w:sz="0" w:space="0" w:color="auto"/>
        <w:bottom w:val="none" w:sz="0" w:space="0" w:color="auto"/>
        <w:right w:val="none" w:sz="0" w:space="0" w:color="auto"/>
      </w:divBdr>
    </w:div>
    <w:div w:id="1184368230">
      <w:bodyDiv w:val="1"/>
      <w:marLeft w:val="0"/>
      <w:marRight w:val="0"/>
      <w:marTop w:val="0"/>
      <w:marBottom w:val="0"/>
      <w:divBdr>
        <w:top w:val="none" w:sz="0" w:space="0" w:color="auto"/>
        <w:left w:val="none" w:sz="0" w:space="0" w:color="auto"/>
        <w:bottom w:val="none" w:sz="0" w:space="0" w:color="auto"/>
        <w:right w:val="none" w:sz="0" w:space="0" w:color="auto"/>
      </w:divBdr>
      <w:divsChild>
        <w:div w:id="862285406">
          <w:marLeft w:val="720"/>
          <w:marRight w:val="0"/>
          <w:marTop w:val="0"/>
          <w:marBottom w:val="0"/>
          <w:divBdr>
            <w:top w:val="none" w:sz="0" w:space="0" w:color="auto"/>
            <w:left w:val="none" w:sz="0" w:space="0" w:color="auto"/>
            <w:bottom w:val="none" w:sz="0" w:space="0" w:color="auto"/>
            <w:right w:val="none" w:sz="0" w:space="0" w:color="auto"/>
          </w:divBdr>
        </w:div>
        <w:div w:id="116460872">
          <w:marLeft w:val="720"/>
          <w:marRight w:val="0"/>
          <w:marTop w:val="0"/>
          <w:marBottom w:val="0"/>
          <w:divBdr>
            <w:top w:val="none" w:sz="0" w:space="0" w:color="auto"/>
            <w:left w:val="none" w:sz="0" w:space="0" w:color="auto"/>
            <w:bottom w:val="none" w:sz="0" w:space="0" w:color="auto"/>
            <w:right w:val="none" w:sz="0" w:space="0" w:color="auto"/>
          </w:divBdr>
        </w:div>
        <w:div w:id="1520656362">
          <w:marLeft w:val="720"/>
          <w:marRight w:val="0"/>
          <w:marTop w:val="0"/>
          <w:marBottom w:val="0"/>
          <w:divBdr>
            <w:top w:val="none" w:sz="0" w:space="0" w:color="auto"/>
            <w:left w:val="none" w:sz="0" w:space="0" w:color="auto"/>
            <w:bottom w:val="none" w:sz="0" w:space="0" w:color="auto"/>
            <w:right w:val="none" w:sz="0" w:space="0" w:color="auto"/>
          </w:divBdr>
        </w:div>
      </w:divsChild>
    </w:div>
    <w:div w:id="1209804021">
      <w:bodyDiv w:val="1"/>
      <w:marLeft w:val="0"/>
      <w:marRight w:val="0"/>
      <w:marTop w:val="0"/>
      <w:marBottom w:val="0"/>
      <w:divBdr>
        <w:top w:val="none" w:sz="0" w:space="0" w:color="auto"/>
        <w:left w:val="none" w:sz="0" w:space="0" w:color="auto"/>
        <w:bottom w:val="none" w:sz="0" w:space="0" w:color="auto"/>
        <w:right w:val="none" w:sz="0" w:space="0" w:color="auto"/>
      </w:divBdr>
    </w:div>
    <w:div w:id="1681227658">
      <w:bodyDiv w:val="1"/>
      <w:marLeft w:val="0"/>
      <w:marRight w:val="0"/>
      <w:marTop w:val="0"/>
      <w:marBottom w:val="0"/>
      <w:divBdr>
        <w:top w:val="none" w:sz="0" w:space="0" w:color="auto"/>
        <w:left w:val="none" w:sz="0" w:space="0" w:color="auto"/>
        <w:bottom w:val="none" w:sz="0" w:space="0" w:color="auto"/>
        <w:right w:val="none" w:sz="0" w:space="0" w:color="auto"/>
      </w:divBdr>
    </w:div>
    <w:div w:id="1860971242">
      <w:bodyDiv w:val="1"/>
      <w:marLeft w:val="0"/>
      <w:marRight w:val="0"/>
      <w:marTop w:val="0"/>
      <w:marBottom w:val="0"/>
      <w:divBdr>
        <w:top w:val="none" w:sz="0" w:space="0" w:color="auto"/>
        <w:left w:val="none" w:sz="0" w:space="0" w:color="auto"/>
        <w:bottom w:val="none" w:sz="0" w:space="0" w:color="auto"/>
        <w:right w:val="none" w:sz="0" w:space="0" w:color="auto"/>
      </w:divBdr>
    </w:div>
    <w:div w:id="1900894041">
      <w:bodyDiv w:val="1"/>
      <w:marLeft w:val="0"/>
      <w:marRight w:val="0"/>
      <w:marTop w:val="0"/>
      <w:marBottom w:val="0"/>
      <w:divBdr>
        <w:top w:val="none" w:sz="0" w:space="0" w:color="auto"/>
        <w:left w:val="none" w:sz="0" w:space="0" w:color="auto"/>
        <w:bottom w:val="none" w:sz="0" w:space="0" w:color="auto"/>
        <w:right w:val="none" w:sz="0" w:space="0" w:color="auto"/>
      </w:divBdr>
      <w:divsChild>
        <w:div w:id="1579245488">
          <w:marLeft w:val="720"/>
          <w:marRight w:val="0"/>
          <w:marTop w:val="0"/>
          <w:marBottom w:val="0"/>
          <w:divBdr>
            <w:top w:val="none" w:sz="0" w:space="0" w:color="auto"/>
            <w:left w:val="none" w:sz="0" w:space="0" w:color="auto"/>
            <w:bottom w:val="none" w:sz="0" w:space="0" w:color="auto"/>
            <w:right w:val="none" w:sz="0" w:space="0" w:color="auto"/>
          </w:divBdr>
        </w:div>
        <w:div w:id="1168403568">
          <w:marLeft w:val="720"/>
          <w:marRight w:val="0"/>
          <w:marTop w:val="0"/>
          <w:marBottom w:val="0"/>
          <w:divBdr>
            <w:top w:val="none" w:sz="0" w:space="0" w:color="auto"/>
            <w:left w:val="none" w:sz="0" w:space="0" w:color="auto"/>
            <w:bottom w:val="none" w:sz="0" w:space="0" w:color="auto"/>
            <w:right w:val="none" w:sz="0" w:space="0" w:color="auto"/>
          </w:divBdr>
        </w:div>
        <w:div w:id="1492210259">
          <w:marLeft w:val="720"/>
          <w:marRight w:val="0"/>
          <w:marTop w:val="0"/>
          <w:marBottom w:val="0"/>
          <w:divBdr>
            <w:top w:val="none" w:sz="0" w:space="0" w:color="auto"/>
            <w:left w:val="none" w:sz="0" w:space="0" w:color="auto"/>
            <w:bottom w:val="none" w:sz="0" w:space="0" w:color="auto"/>
            <w:right w:val="none" w:sz="0" w:space="0" w:color="auto"/>
          </w:divBdr>
        </w:div>
        <w:div w:id="1271205207">
          <w:marLeft w:val="720"/>
          <w:marRight w:val="0"/>
          <w:marTop w:val="0"/>
          <w:marBottom w:val="0"/>
          <w:divBdr>
            <w:top w:val="none" w:sz="0" w:space="0" w:color="auto"/>
            <w:left w:val="none" w:sz="0" w:space="0" w:color="auto"/>
            <w:bottom w:val="none" w:sz="0" w:space="0" w:color="auto"/>
            <w:right w:val="none" w:sz="0" w:space="0" w:color="auto"/>
          </w:divBdr>
        </w:div>
        <w:div w:id="2050958176">
          <w:marLeft w:val="720"/>
          <w:marRight w:val="0"/>
          <w:marTop w:val="0"/>
          <w:marBottom w:val="0"/>
          <w:divBdr>
            <w:top w:val="none" w:sz="0" w:space="0" w:color="auto"/>
            <w:left w:val="none" w:sz="0" w:space="0" w:color="auto"/>
            <w:bottom w:val="none" w:sz="0" w:space="0" w:color="auto"/>
            <w:right w:val="none" w:sz="0" w:space="0" w:color="auto"/>
          </w:divBdr>
        </w:div>
        <w:div w:id="925461874">
          <w:marLeft w:val="720"/>
          <w:marRight w:val="0"/>
          <w:marTop w:val="0"/>
          <w:marBottom w:val="0"/>
          <w:divBdr>
            <w:top w:val="none" w:sz="0" w:space="0" w:color="auto"/>
            <w:left w:val="none" w:sz="0" w:space="0" w:color="auto"/>
            <w:bottom w:val="none" w:sz="0" w:space="0" w:color="auto"/>
            <w:right w:val="none" w:sz="0" w:space="0" w:color="auto"/>
          </w:divBdr>
        </w:div>
        <w:div w:id="1619525655">
          <w:marLeft w:val="720"/>
          <w:marRight w:val="0"/>
          <w:marTop w:val="0"/>
          <w:marBottom w:val="0"/>
          <w:divBdr>
            <w:top w:val="none" w:sz="0" w:space="0" w:color="auto"/>
            <w:left w:val="none" w:sz="0" w:space="0" w:color="auto"/>
            <w:bottom w:val="none" w:sz="0" w:space="0" w:color="auto"/>
            <w:right w:val="none" w:sz="0" w:space="0" w:color="auto"/>
          </w:divBdr>
        </w:div>
      </w:divsChild>
    </w:div>
    <w:div w:id="1905413111">
      <w:bodyDiv w:val="1"/>
      <w:marLeft w:val="0"/>
      <w:marRight w:val="0"/>
      <w:marTop w:val="0"/>
      <w:marBottom w:val="0"/>
      <w:divBdr>
        <w:top w:val="none" w:sz="0" w:space="0" w:color="auto"/>
        <w:left w:val="none" w:sz="0" w:space="0" w:color="auto"/>
        <w:bottom w:val="none" w:sz="0" w:space="0" w:color="auto"/>
        <w:right w:val="none" w:sz="0" w:space="0" w:color="auto"/>
      </w:divBdr>
    </w:div>
    <w:div w:id="1981962873">
      <w:bodyDiv w:val="1"/>
      <w:marLeft w:val="0"/>
      <w:marRight w:val="0"/>
      <w:marTop w:val="0"/>
      <w:marBottom w:val="0"/>
      <w:divBdr>
        <w:top w:val="none" w:sz="0" w:space="0" w:color="auto"/>
        <w:left w:val="none" w:sz="0" w:space="0" w:color="auto"/>
        <w:bottom w:val="none" w:sz="0" w:space="0" w:color="auto"/>
        <w:right w:val="none" w:sz="0" w:space="0" w:color="auto"/>
      </w:divBdr>
    </w:div>
    <w:div w:id="2025477578">
      <w:bodyDiv w:val="1"/>
      <w:marLeft w:val="0"/>
      <w:marRight w:val="0"/>
      <w:marTop w:val="0"/>
      <w:marBottom w:val="0"/>
      <w:divBdr>
        <w:top w:val="none" w:sz="0" w:space="0" w:color="auto"/>
        <w:left w:val="none" w:sz="0" w:space="0" w:color="auto"/>
        <w:bottom w:val="none" w:sz="0" w:space="0" w:color="auto"/>
        <w:right w:val="none" w:sz="0" w:space="0" w:color="auto"/>
      </w:divBdr>
    </w:div>
    <w:div w:id="2055541884">
      <w:bodyDiv w:val="1"/>
      <w:marLeft w:val="0"/>
      <w:marRight w:val="0"/>
      <w:marTop w:val="0"/>
      <w:marBottom w:val="0"/>
      <w:divBdr>
        <w:top w:val="none" w:sz="0" w:space="0" w:color="auto"/>
        <w:left w:val="none" w:sz="0" w:space="0" w:color="auto"/>
        <w:bottom w:val="none" w:sz="0" w:space="0" w:color="auto"/>
        <w:right w:val="none" w:sz="0" w:space="0" w:color="auto"/>
      </w:divBdr>
    </w:div>
    <w:div w:id="2063598481">
      <w:bodyDiv w:val="1"/>
      <w:marLeft w:val="0"/>
      <w:marRight w:val="0"/>
      <w:marTop w:val="0"/>
      <w:marBottom w:val="0"/>
      <w:divBdr>
        <w:top w:val="none" w:sz="0" w:space="0" w:color="auto"/>
        <w:left w:val="none" w:sz="0" w:space="0" w:color="auto"/>
        <w:bottom w:val="none" w:sz="0" w:space="0" w:color="auto"/>
        <w:right w:val="none" w:sz="0" w:space="0" w:color="auto"/>
      </w:divBdr>
      <w:divsChild>
        <w:div w:id="1275862004">
          <w:marLeft w:val="547"/>
          <w:marRight w:val="0"/>
          <w:marTop w:val="60"/>
          <w:marBottom w:val="60"/>
          <w:divBdr>
            <w:top w:val="none" w:sz="0" w:space="0" w:color="auto"/>
            <w:left w:val="none" w:sz="0" w:space="0" w:color="auto"/>
            <w:bottom w:val="none" w:sz="0" w:space="0" w:color="auto"/>
            <w:right w:val="none" w:sz="0" w:space="0" w:color="auto"/>
          </w:divBdr>
        </w:div>
        <w:div w:id="1519613260">
          <w:marLeft w:val="547"/>
          <w:marRight w:val="0"/>
          <w:marTop w:val="60"/>
          <w:marBottom w:val="60"/>
          <w:divBdr>
            <w:top w:val="none" w:sz="0" w:space="0" w:color="auto"/>
            <w:left w:val="none" w:sz="0" w:space="0" w:color="auto"/>
            <w:bottom w:val="none" w:sz="0" w:space="0" w:color="auto"/>
            <w:right w:val="none" w:sz="0" w:space="0" w:color="auto"/>
          </w:divBdr>
        </w:div>
        <w:div w:id="1309166426">
          <w:marLeft w:val="547"/>
          <w:marRight w:val="0"/>
          <w:marTop w:val="60"/>
          <w:marBottom w:val="60"/>
          <w:divBdr>
            <w:top w:val="none" w:sz="0" w:space="0" w:color="auto"/>
            <w:left w:val="none" w:sz="0" w:space="0" w:color="auto"/>
            <w:bottom w:val="none" w:sz="0" w:space="0" w:color="auto"/>
            <w:right w:val="none" w:sz="0" w:space="0" w:color="auto"/>
          </w:divBdr>
        </w:div>
        <w:div w:id="1280408423">
          <w:marLeft w:val="547"/>
          <w:marRight w:val="0"/>
          <w:marTop w:val="60"/>
          <w:marBottom w:val="60"/>
          <w:divBdr>
            <w:top w:val="none" w:sz="0" w:space="0" w:color="auto"/>
            <w:left w:val="none" w:sz="0" w:space="0" w:color="auto"/>
            <w:bottom w:val="none" w:sz="0" w:space="0" w:color="auto"/>
            <w:right w:val="none" w:sz="0" w:space="0" w:color="auto"/>
          </w:divBdr>
        </w:div>
        <w:div w:id="523986114">
          <w:marLeft w:val="547"/>
          <w:marRight w:val="0"/>
          <w:marTop w:val="60"/>
          <w:marBottom w:val="60"/>
          <w:divBdr>
            <w:top w:val="none" w:sz="0" w:space="0" w:color="auto"/>
            <w:left w:val="none" w:sz="0" w:space="0" w:color="auto"/>
            <w:bottom w:val="none" w:sz="0" w:space="0" w:color="auto"/>
            <w:right w:val="none" w:sz="0" w:space="0" w:color="auto"/>
          </w:divBdr>
        </w:div>
        <w:div w:id="1997998561">
          <w:marLeft w:val="547"/>
          <w:marRight w:val="0"/>
          <w:marTop w:val="60"/>
          <w:marBottom w:val="60"/>
          <w:divBdr>
            <w:top w:val="none" w:sz="0" w:space="0" w:color="auto"/>
            <w:left w:val="none" w:sz="0" w:space="0" w:color="auto"/>
            <w:bottom w:val="none" w:sz="0" w:space="0" w:color="auto"/>
            <w:right w:val="none" w:sz="0" w:space="0" w:color="auto"/>
          </w:divBdr>
        </w:div>
        <w:div w:id="1720663358">
          <w:marLeft w:val="547"/>
          <w:marRight w:val="0"/>
          <w:marTop w:val="60"/>
          <w:marBottom w:val="60"/>
          <w:divBdr>
            <w:top w:val="none" w:sz="0" w:space="0" w:color="auto"/>
            <w:left w:val="none" w:sz="0" w:space="0" w:color="auto"/>
            <w:bottom w:val="none" w:sz="0" w:space="0" w:color="auto"/>
            <w:right w:val="none" w:sz="0" w:space="0" w:color="auto"/>
          </w:divBdr>
        </w:div>
      </w:divsChild>
    </w:div>
    <w:div w:id="2084453021">
      <w:bodyDiv w:val="1"/>
      <w:marLeft w:val="0"/>
      <w:marRight w:val="0"/>
      <w:marTop w:val="0"/>
      <w:marBottom w:val="0"/>
      <w:divBdr>
        <w:top w:val="none" w:sz="0" w:space="0" w:color="auto"/>
        <w:left w:val="none" w:sz="0" w:space="0" w:color="auto"/>
        <w:bottom w:val="none" w:sz="0" w:space="0" w:color="auto"/>
        <w:right w:val="none" w:sz="0" w:space="0" w:color="auto"/>
      </w:divBdr>
    </w:div>
    <w:div w:id="210903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4</Pages>
  <Words>685</Words>
  <Characters>3910</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di marco</dc:creator>
  <cp:lastModifiedBy>Windows User</cp:lastModifiedBy>
  <cp:revision>20</cp:revision>
  <dcterms:created xsi:type="dcterms:W3CDTF">2021-01-15T17:42:00Z</dcterms:created>
  <dcterms:modified xsi:type="dcterms:W3CDTF">2022-06-14T07:32:00Z</dcterms:modified>
</cp:coreProperties>
</file>